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DE2B79" w14:textId="77777777" w:rsidR="008327C3" w:rsidRPr="00CA694B" w:rsidRDefault="008327C3" w:rsidP="008327C3">
      <w:pPr>
        <w:pStyle w:val="titleparagraph"/>
        <w:spacing w:before="0"/>
        <w:rPr>
          <w:rFonts w:ascii="Calibri" w:eastAsia="Times New Roman" w:hAnsi="Calibri" w:cs="Arial"/>
          <w:color w:val="0F223E"/>
        </w:rPr>
      </w:pPr>
      <w:r w:rsidRPr="00CA694B">
        <w:rPr>
          <w:rFonts w:ascii="Calibri" w:eastAsia="Times New Roman" w:hAnsi="Calibri" w:cs="Arial"/>
          <w:color w:val="0F223E"/>
        </w:rPr>
        <w:t>Career Overview &amp; Key Skills</w:t>
      </w:r>
    </w:p>
    <w:p w14:paraId="0136A4D7" w14:textId="77777777" w:rsidR="008327C3" w:rsidRPr="002240DA" w:rsidRDefault="008327C3" w:rsidP="008327C3">
      <w:pPr>
        <w:rPr>
          <w:rFonts w:cs="Arial"/>
          <w:color w:val="1F497D" w:themeColor="text2"/>
          <w:sz w:val="20"/>
        </w:rPr>
      </w:pPr>
      <w:r w:rsidRPr="002240DA">
        <w:rPr>
          <w:noProof/>
          <w:color w:val="1F497D" w:themeColor="text2"/>
          <w:sz w:val="20"/>
          <w:lang w:val="en-US"/>
        </w:rPr>
        <mc:AlternateContent>
          <mc:Choice Requires="wps">
            <w:drawing>
              <wp:anchor distT="0" distB="0" distL="114300" distR="114300" simplePos="0" relativeHeight="251659264" behindDoc="0" locked="0" layoutInCell="1" allowOverlap="1" wp14:anchorId="62E5918B" wp14:editId="1C0D5A37">
                <wp:simplePos x="0" y="0"/>
                <wp:positionH relativeFrom="margin">
                  <wp:posOffset>-2540</wp:posOffset>
                </wp:positionH>
                <wp:positionV relativeFrom="paragraph">
                  <wp:posOffset>38735</wp:posOffset>
                </wp:positionV>
                <wp:extent cx="6309360" cy="0"/>
                <wp:effectExtent l="0" t="0" r="15240" b="25400"/>
                <wp:wrapNone/>
                <wp:docPr id="1"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9360" cy="0"/>
                        </a:xfrm>
                        <a:custGeom>
                          <a:avLst/>
                          <a:gdLst>
                            <a:gd name="T0" fmla="*/ 0 w 9786"/>
                            <a:gd name="T1" fmla="*/ 0 h 3"/>
                            <a:gd name="T2" fmla="*/ 9786 w 9786"/>
                            <a:gd name="T3" fmla="*/ 3 h 3"/>
                          </a:gdLst>
                          <a:ahLst/>
                          <a:cxnLst>
                            <a:cxn ang="0">
                              <a:pos x="T0" y="T1"/>
                            </a:cxn>
                            <a:cxn ang="0">
                              <a:pos x="T2" y="T3"/>
                            </a:cxn>
                          </a:cxnLst>
                          <a:rect l="0" t="0" r="r" b="b"/>
                          <a:pathLst>
                            <a:path w="9786" h="3">
                              <a:moveTo>
                                <a:pt x="0" y="0"/>
                              </a:moveTo>
                              <a:lnTo>
                                <a:pt x="9786" y="3"/>
                              </a:lnTo>
                            </a:path>
                          </a:pathLst>
                        </a:custGeom>
                        <a:noFill/>
                        <a:ln w="28575" cap="flat" cmpd="sng" algn="ctr">
                          <a:solidFill>
                            <a:srgbClr val="009490"/>
                          </a:solidFill>
                          <a:prstDash val="solid"/>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8909C0" id="Freeform: Shape 2" o:spid="_x0000_s1026" style="position:absolute;margin-left:-.2pt;margin-top:3.05pt;width:496.8pt;height: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97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" path="m,l9786,3e" filled="f" strokecolor="#009490" strokeweight="2.25pt">
                <v:stroke joinstyle="miter"/>
                <v:path arrowok="t" o:connecttype="custom" o:connectlocs="0,0;6309360,1" o:connectangles="0,0"/>
                <w10:wrap anchorx="margin"/>
              </v:shape>
            </w:pict>
          </mc:Fallback>
        </mc:AlternateContent>
      </w:r>
    </w:p>
    <w:p w14:paraId="285E8474" w14:textId="77777777" w:rsidR="008327C3" w:rsidRPr="00897D33" w:rsidRDefault="008327C3" w:rsidP="008327C3">
      <w:pPr>
        <w:autoSpaceDE w:val="0"/>
        <w:autoSpaceDN w:val="0"/>
        <w:jc w:val="both"/>
        <w:rPr>
          <w:rFonts w:ascii="Calibri" w:hAnsi="Calibri" w:cs="Calibri"/>
          <w:sz w:val="16"/>
          <w:szCs w:val="16"/>
        </w:rPr>
      </w:pPr>
    </w:p>
    <w:tbl>
      <w:tblPr>
        <w:tblW w:w="99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1E0" w:firstRow="1" w:lastRow="1" w:firstColumn="1" w:lastColumn="1" w:noHBand="0" w:noVBand="0"/>
      </w:tblPr>
      <w:tblGrid>
        <w:gridCol w:w="2088"/>
        <w:gridCol w:w="7897"/>
      </w:tblGrid>
      <w:tr w:rsidR="008327C3" w:rsidRPr="00630A8E" w14:paraId="6F9ABACC" w14:textId="77777777" w:rsidTr="00CA694B">
        <w:trPr>
          <w:trHeight w:val="432"/>
          <w:tblHeader/>
        </w:trPr>
        <w:tc>
          <w:tcPr>
            <w:tcW w:w="2088" w:type="dxa"/>
            <w:shd w:val="clear" w:color="auto" w:fill="auto"/>
            <w:vAlign w:val="center"/>
          </w:tcPr>
          <w:p w14:paraId="4D0C2065" w14:textId="77777777" w:rsidR="008327C3" w:rsidRPr="00176444" w:rsidRDefault="008327C3" w:rsidP="00CA694B">
            <w:pPr>
              <w:tabs>
                <w:tab w:val="left" w:pos="351"/>
              </w:tabs>
              <w:ind w:left="360" w:hanging="360"/>
              <w:rPr>
                <w:rFonts w:ascii="Calibri" w:hAnsi="Calibri"/>
                <w:b/>
                <w:bCs/>
                <w:color w:val="009490"/>
                <w:sz w:val="21"/>
                <w:szCs w:val="21"/>
                <w:lang w:val="en-US"/>
              </w:rPr>
            </w:pPr>
            <w:r w:rsidRPr="00176444">
              <w:rPr>
                <w:rFonts w:ascii="Calibri" w:hAnsi="Calibri"/>
                <w:b/>
                <w:bCs/>
                <w:color w:val="009490"/>
                <w:sz w:val="21"/>
                <w:szCs w:val="21"/>
                <w:lang w:val="en-US"/>
              </w:rPr>
              <w:t>Name:</w:t>
            </w:r>
          </w:p>
        </w:tc>
        <w:tc>
          <w:tcPr>
            <w:tcW w:w="7897" w:type="dxa"/>
            <w:shd w:val="clear" w:color="auto" w:fill="auto"/>
            <w:vAlign w:val="center"/>
          </w:tcPr>
          <w:p w14:paraId="6543A841" w14:textId="7FA67454" w:rsidR="008327C3" w:rsidRPr="00EB46AC" w:rsidRDefault="008B31DD" w:rsidP="00644162">
            <w:pPr>
              <w:tabs>
                <w:tab w:val="left" w:pos="351"/>
              </w:tabs>
              <w:rPr>
                <w:rFonts w:ascii="Calibri" w:hAnsi="Calibri"/>
                <w:b/>
                <w:bCs/>
                <w:sz w:val="21"/>
                <w:szCs w:val="21"/>
                <w:lang w:val="en-US"/>
              </w:rPr>
            </w:pPr>
            <w:r>
              <w:rPr>
                <w:rFonts w:ascii="Calibri" w:hAnsi="Calibri"/>
                <w:b/>
                <w:bCs/>
                <w:sz w:val="21"/>
                <w:szCs w:val="21"/>
                <w:lang w:val="en-US"/>
              </w:rPr>
              <w:t>Victor ILAS</w:t>
            </w:r>
            <w:r w:rsidR="00D8109A" w:rsidRPr="00D8109A">
              <w:rPr>
                <w:rFonts w:ascii="Calibri" w:hAnsi="Calibri"/>
                <w:sz w:val="21"/>
                <w:szCs w:val="21"/>
                <w:lang w:val="en-US"/>
              </w:rPr>
              <w:t>, from Romania</w:t>
            </w:r>
            <w:r w:rsidR="00F40AF9">
              <w:rPr>
                <w:rFonts w:ascii="Calibri" w:hAnsi="Calibri"/>
                <w:sz w:val="21"/>
                <w:szCs w:val="21"/>
                <w:lang w:val="en-US"/>
              </w:rPr>
              <w:t xml:space="preserve"> (UE)</w:t>
            </w:r>
          </w:p>
        </w:tc>
      </w:tr>
      <w:tr w:rsidR="008327C3" w:rsidRPr="00630A8E" w14:paraId="613232BF" w14:textId="77777777" w:rsidTr="00CA694B">
        <w:trPr>
          <w:trHeight w:val="432"/>
        </w:trPr>
        <w:tc>
          <w:tcPr>
            <w:tcW w:w="2088" w:type="dxa"/>
            <w:shd w:val="clear" w:color="auto" w:fill="auto"/>
            <w:vAlign w:val="center"/>
          </w:tcPr>
          <w:p w14:paraId="1DFD279C" w14:textId="77777777" w:rsidR="008327C3" w:rsidRPr="00176444" w:rsidRDefault="008327C3" w:rsidP="00CA694B">
            <w:pPr>
              <w:rPr>
                <w:rFonts w:ascii="Calibri" w:hAnsi="Calibri" w:cs="Arial"/>
                <w:b/>
                <w:color w:val="009490"/>
                <w:sz w:val="21"/>
                <w:szCs w:val="21"/>
                <w:lang w:val="en-AU"/>
              </w:rPr>
            </w:pPr>
            <w:r w:rsidRPr="00176444">
              <w:rPr>
                <w:rFonts w:ascii="Calibri" w:hAnsi="Calibri" w:cs="Arial"/>
                <w:b/>
                <w:color w:val="009490"/>
                <w:sz w:val="21"/>
                <w:szCs w:val="21"/>
                <w:lang w:val="en-AU"/>
              </w:rPr>
              <w:t xml:space="preserve">Role: </w:t>
            </w:r>
          </w:p>
        </w:tc>
        <w:tc>
          <w:tcPr>
            <w:tcW w:w="7897" w:type="dxa"/>
            <w:shd w:val="clear" w:color="auto" w:fill="auto"/>
            <w:vAlign w:val="center"/>
          </w:tcPr>
          <w:p w14:paraId="13E55D1F" w14:textId="221AF46F" w:rsidR="008327C3" w:rsidRPr="007B342A" w:rsidRDefault="008633B5" w:rsidP="00CA694B">
            <w:pPr>
              <w:rPr>
                <w:rFonts w:ascii="Calibri" w:hAnsi="Calibri" w:cs="Arial"/>
                <w:bCs/>
                <w:sz w:val="21"/>
                <w:szCs w:val="21"/>
                <w:lang w:val="en-AU"/>
              </w:rPr>
            </w:pPr>
            <w:r>
              <w:rPr>
                <w:rFonts w:ascii="Calibri" w:hAnsi="Calibri" w:cs="Arial"/>
                <w:bCs/>
                <w:sz w:val="21"/>
                <w:szCs w:val="21"/>
                <w:lang w:val="en-AU"/>
              </w:rPr>
              <w:t xml:space="preserve">Project Manager / </w:t>
            </w:r>
            <w:r w:rsidR="0025756B">
              <w:rPr>
                <w:rFonts w:ascii="Calibri" w:hAnsi="Calibri" w:cs="Arial"/>
                <w:bCs/>
                <w:sz w:val="21"/>
                <w:szCs w:val="21"/>
                <w:lang w:val="en-AU"/>
              </w:rPr>
              <w:t xml:space="preserve">Construction Manager / </w:t>
            </w:r>
            <w:r w:rsidR="002D12D5">
              <w:rPr>
                <w:rFonts w:ascii="Calibri" w:hAnsi="Calibri" w:cs="Arial"/>
                <w:bCs/>
                <w:sz w:val="21"/>
                <w:szCs w:val="21"/>
                <w:lang w:val="en-AU"/>
              </w:rPr>
              <w:t>Resident Engineer</w:t>
            </w:r>
          </w:p>
        </w:tc>
      </w:tr>
      <w:tr w:rsidR="008327C3" w:rsidRPr="00630A8E" w14:paraId="7DF5AA51" w14:textId="77777777" w:rsidTr="00CA694B">
        <w:trPr>
          <w:trHeight w:val="432"/>
        </w:trPr>
        <w:tc>
          <w:tcPr>
            <w:tcW w:w="2088" w:type="dxa"/>
            <w:shd w:val="clear" w:color="auto" w:fill="auto"/>
            <w:vAlign w:val="center"/>
          </w:tcPr>
          <w:p w14:paraId="5DD1A3F9" w14:textId="77777777" w:rsidR="008327C3" w:rsidRPr="00176444" w:rsidRDefault="008327C3" w:rsidP="00CA694B">
            <w:pPr>
              <w:rPr>
                <w:rFonts w:ascii="Calibri" w:hAnsi="Calibri" w:cs="Arial"/>
                <w:b/>
                <w:color w:val="009490"/>
                <w:sz w:val="21"/>
                <w:szCs w:val="21"/>
                <w:lang w:val="en-AU"/>
              </w:rPr>
            </w:pPr>
            <w:r w:rsidRPr="00176444">
              <w:rPr>
                <w:rFonts w:ascii="Calibri" w:hAnsi="Calibri" w:cs="Arial"/>
                <w:b/>
                <w:color w:val="009490"/>
                <w:sz w:val="21"/>
                <w:szCs w:val="21"/>
                <w:lang w:val="en-AU"/>
              </w:rPr>
              <w:t>Experience:</w:t>
            </w:r>
          </w:p>
        </w:tc>
        <w:tc>
          <w:tcPr>
            <w:tcW w:w="7897" w:type="dxa"/>
            <w:shd w:val="clear" w:color="auto" w:fill="auto"/>
            <w:vAlign w:val="center"/>
          </w:tcPr>
          <w:p w14:paraId="4E8C7873" w14:textId="20698B7D" w:rsidR="0096289D" w:rsidRPr="007B342A" w:rsidRDefault="003410BD" w:rsidP="00E4039F">
            <w:pPr>
              <w:rPr>
                <w:rFonts w:ascii="Calibri" w:hAnsi="Calibri" w:cs="Arial"/>
                <w:bCs/>
                <w:sz w:val="21"/>
                <w:szCs w:val="21"/>
                <w:lang w:val="en-AU"/>
              </w:rPr>
            </w:pPr>
            <w:r w:rsidRPr="003410BD">
              <w:rPr>
                <w:rFonts w:ascii="Calibri" w:hAnsi="Calibri" w:cs="Arial"/>
                <w:bCs/>
                <w:sz w:val="21"/>
                <w:szCs w:val="21"/>
                <w:lang w:val="en-AU"/>
              </w:rPr>
              <w:t xml:space="preserve">With over </w:t>
            </w:r>
            <w:r w:rsidRPr="003410BD">
              <w:rPr>
                <w:rFonts w:ascii="Calibri" w:hAnsi="Calibri" w:cs="Arial"/>
                <w:b/>
                <w:sz w:val="21"/>
                <w:szCs w:val="21"/>
                <w:lang w:val="en-AU"/>
              </w:rPr>
              <w:t>22 years</w:t>
            </w:r>
            <w:r w:rsidRPr="003410BD">
              <w:rPr>
                <w:rFonts w:ascii="Calibri" w:hAnsi="Calibri" w:cs="Arial"/>
                <w:bCs/>
                <w:sz w:val="21"/>
                <w:szCs w:val="21"/>
                <w:lang w:val="en-AU"/>
              </w:rPr>
              <w:t xml:space="preserve"> of experience, including </w:t>
            </w:r>
            <w:r w:rsidR="0029700C">
              <w:rPr>
                <w:rFonts w:ascii="Calibri" w:hAnsi="Calibri" w:cs="Arial"/>
                <w:bCs/>
                <w:sz w:val="21"/>
                <w:szCs w:val="21"/>
                <w:lang w:val="en-AU"/>
              </w:rPr>
              <w:t>+</w:t>
            </w:r>
            <w:r w:rsidRPr="003410BD">
              <w:rPr>
                <w:rFonts w:ascii="Calibri" w:hAnsi="Calibri" w:cs="Arial"/>
                <w:b/>
                <w:sz w:val="21"/>
                <w:szCs w:val="21"/>
                <w:lang w:val="en-AU"/>
              </w:rPr>
              <w:t>1</w:t>
            </w:r>
            <w:r w:rsidR="00E4039F">
              <w:rPr>
                <w:rFonts w:ascii="Calibri" w:hAnsi="Calibri" w:cs="Arial"/>
                <w:b/>
                <w:sz w:val="21"/>
                <w:szCs w:val="21"/>
                <w:lang w:val="en-AU"/>
              </w:rPr>
              <w:t>8</w:t>
            </w:r>
            <w:r w:rsidRPr="003410BD">
              <w:rPr>
                <w:rFonts w:ascii="Calibri" w:hAnsi="Calibri" w:cs="Arial"/>
                <w:b/>
                <w:sz w:val="21"/>
                <w:szCs w:val="21"/>
                <w:lang w:val="en-AU"/>
              </w:rPr>
              <w:t xml:space="preserve"> years </w:t>
            </w:r>
            <w:r w:rsidRPr="003410BD">
              <w:rPr>
                <w:rFonts w:ascii="Calibri" w:hAnsi="Calibri" w:cs="Arial"/>
                <w:bCs/>
                <w:sz w:val="21"/>
                <w:szCs w:val="21"/>
                <w:lang w:val="en-AU"/>
              </w:rPr>
              <w:t xml:space="preserve">in </w:t>
            </w:r>
            <w:r w:rsidRPr="003410BD">
              <w:rPr>
                <w:rFonts w:ascii="Calibri" w:hAnsi="Calibri" w:cs="Arial"/>
                <w:b/>
                <w:sz w:val="21"/>
                <w:szCs w:val="21"/>
                <w:lang w:val="en-AU"/>
              </w:rPr>
              <w:t xml:space="preserve">works supervision, contract administration, </w:t>
            </w:r>
            <w:r w:rsidRPr="003410BD">
              <w:rPr>
                <w:rFonts w:ascii="Calibri" w:hAnsi="Calibri" w:cs="Arial"/>
                <w:bCs/>
                <w:sz w:val="21"/>
                <w:szCs w:val="21"/>
                <w:lang w:val="en-AU"/>
              </w:rPr>
              <w:t>and</w:t>
            </w:r>
            <w:r w:rsidRPr="003410BD">
              <w:rPr>
                <w:rFonts w:ascii="Calibri" w:hAnsi="Calibri" w:cs="Arial"/>
                <w:b/>
                <w:sz w:val="21"/>
                <w:szCs w:val="21"/>
                <w:lang w:val="en-AU"/>
              </w:rPr>
              <w:t xml:space="preserve"> site management</w:t>
            </w:r>
            <w:r w:rsidRPr="003410BD">
              <w:rPr>
                <w:rFonts w:ascii="Calibri" w:hAnsi="Calibri" w:cs="Arial"/>
                <w:bCs/>
                <w:sz w:val="21"/>
                <w:szCs w:val="21"/>
                <w:lang w:val="en-AU"/>
              </w:rPr>
              <w:t>.</w:t>
            </w:r>
          </w:p>
        </w:tc>
      </w:tr>
      <w:tr w:rsidR="008327C3" w:rsidRPr="00630A8E" w14:paraId="2BBF0682" w14:textId="77777777" w:rsidTr="00CA694B">
        <w:trPr>
          <w:trHeight w:val="432"/>
        </w:trPr>
        <w:tc>
          <w:tcPr>
            <w:tcW w:w="2088" w:type="dxa"/>
            <w:shd w:val="clear" w:color="auto" w:fill="auto"/>
            <w:vAlign w:val="center"/>
          </w:tcPr>
          <w:p w14:paraId="5493DDC2" w14:textId="084A5CFC" w:rsidR="008327C3" w:rsidRPr="00176444" w:rsidRDefault="008327C3" w:rsidP="00CA694B">
            <w:pPr>
              <w:rPr>
                <w:rFonts w:ascii="Calibri" w:hAnsi="Calibri" w:cs="Arial"/>
                <w:b/>
                <w:color w:val="009490"/>
                <w:sz w:val="21"/>
                <w:szCs w:val="21"/>
                <w:lang w:val="en-AU"/>
              </w:rPr>
            </w:pPr>
            <w:r w:rsidRPr="00176444">
              <w:rPr>
                <w:rFonts w:ascii="Calibri" w:hAnsi="Calibri" w:cs="Arial"/>
                <w:b/>
                <w:color w:val="009490"/>
                <w:sz w:val="21"/>
                <w:szCs w:val="21"/>
                <w:lang w:val="en-AU"/>
              </w:rPr>
              <w:t>Availability:</w:t>
            </w:r>
          </w:p>
        </w:tc>
        <w:tc>
          <w:tcPr>
            <w:tcW w:w="7897" w:type="dxa"/>
            <w:shd w:val="clear" w:color="auto" w:fill="auto"/>
            <w:vAlign w:val="center"/>
          </w:tcPr>
          <w:p w14:paraId="47AF50E4" w14:textId="41DF1D23" w:rsidR="008327C3" w:rsidRPr="007B342A" w:rsidRDefault="00A221D8" w:rsidP="00CA694B">
            <w:pPr>
              <w:rPr>
                <w:rFonts w:ascii="Calibri" w:hAnsi="Calibri" w:cs="Arial"/>
                <w:bCs/>
                <w:sz w:val="21"/>
                <w:szCs w:val="21"/>
                <w:lang w:val="en-AU"/>
              </w:rPr>
            </w:pPr>
            <w:r w:rsidRPr="007B342A">
              <w:rPr>
                <w:rFonts w:ascii="Calibri" w:hAnsi="Calibri" w:cs="Arial"/>
                <w:bCs/>
                <w:sz w:val="21"/>
                <w:szCs w:val="21"/>
                <w:lang w:val="en-AU"/>
              </w:rPr>
              <w:t xml:space="preserve">Availability in </w:t>
            </w:r>
            <w:r w:rsidR="00C802CC">
              <w:rPr>
                <w:rFonts w:ascii="Calibri" w:hAnsi="Calibri" w:cs="Arial"/>
                <w:bCs/>
                <w:sz w:val="21"/>
                <w:szCs w:val="21"/>
                <w:lang w:val="en-AU"/>
              </w:rPr>
              <w:t>14</w:t>
            </w:r>
            <w:r w:rsidRPr="007B342A">
              <w:rPr>
                <w:rFonts w:ascii="Calibri" w:hAnsi="Calibri" w:cs="Arial"/>
                <w:bCs/>
                <w:sz w:val="21"/>
                <w:szCs w:val="21"/>
                <w:lang w:val="en-AU"/>
              </w:rPr>
              <w:t xml:space="preserve"> days after the final decision/agreement.</w:t>
            </w:r>
          </w:p>
        </w:tc>
      </w:tr>
      <w:tr w:rsidR="008327C3" w:rsidRPr="00630A8E" w14:paraId="16A8049F" w14:textId="77777777" w:rsidTr="00CA694B">
        <w:trPr>
          <w:trHeight w:val="432"/>
        </w:trPr>
        <w:tc>
          <w:tcPr>
            <w:tcW w:w="2088" w:type="dxa"/>
            <w:shd w:val="clear" w:color="auto" w:fill="auto"/>
            <w:vAlign w:val="center"/>
          </w:tcPr>
          <w:p w14:paraId="5A696E3C" w14:textId="77777777" w:rsidR="008327C3" w:rsidRPr="00176444" w:rsidRDefault="008327C3" w:rsidP="00CA694B">
            <w:pPr>
              <w:rPr>
                <w:rFonts w:ascii="Calibri" w:hAnsi="Calibri" w:cs="Arial"/>
                <w:b/>
                <w:color w:val="009490"/>
                <w:sz w:val="21"/>
                <w:szCs w:val="21"/>
                <w:lang w:val="en-AU"/>
              </w:rPr>
            </w:pPr>
            <w:r w:rsidRPr="00176444">
              <w:rPr>
                <w:rFonts w:ascii="Calibri" w:hAnsi="Calibri" w:cs="Arial"/>
                <w:b/>
                <w:color w:val="009490"/>
                <w:sz w:val="21"/>
                <w:szCs w:val="21"/>
                <w:lang w:val="en-AU"/>
              </w:rPr>
              <w:t>Desired Location:</w:t>
            </w:r>
          </w:p>
        </w:tc>
        <w:tc>
          <w:tcPr>
            <w:tcW w:w="7897" w:type="dxa"/>
            <w:shd w:val="clear" w:color="auto" w:fill="auto"/>
            <w:vAlign w:val="center"/>
          </w:tcPr>
          <w:p w14:paraId="19B6D8CE" w14:textId="57813A0D" w:rsidR="008327C3" w:rsidRPr="007B342A" w:rsidRDefault="0029700C" w:rsidP="00CA694B">
            <w:pPr>
              <w:rPr>
                <w:rFonts w:ascii="Calibri" w:hAnsi="Calibri" w:cs="Arial"/>
                <w:bCs/>
                <w:sz w:val="21"/>
                <w:szCs w:val="21"/>
                <w:lang w:val="en-AU"/>
              </w:rPr>
            </w:pPr>
            <w:r>
              <w:rPr>
                <w:rFonts w:ascii="Calibri" w:hAnsi="Calibri" w:cs="Arial"/>
                <w:bCs/>
                <w:sz w:val="21"/>
                <w:szCs w:val="21"/>
                <w:lang w:val="en-AU"/>
              </w:rPr>
              <w:t>Europe</w:t>
            </w:r>
          </w:p>
        </w:tc>
      </w:tr>
    </w:tbl>
    <w:p w14:paraId="46C5FA90" w14:textId="77777777" w:rsidR="008327C3" w:rsidRPr="00D76AB2" w:rsidRDefault="008327C3" w:rsidP="008327C3">
      <w:pPr>
        <w:autoSpaceDE w:val="0"/>
        <w:autoSpaceDN w:val="0"/>
        <w:jc w:val="both"/>
        <w:rPr>
          <w:rFonts w:ascii="Calibri" w:hAnsi="Calibri" w:cs="Calibri"/>
          <w:sz w:val="18"/>
          <w:szCs w:val="18"/>
        </w:rPr>
      </w:pPr>
    </w:p>
    <w:p w14:paraId="42523B2F" w14:textId="1B5F1837" w:rsidR="0037020F" w:rsidRPr="00D1286C" w:rsidRDefault="0037020F" w:rsidP="00E9011E">
      <w:pPr>
        <w:autoSpaceDE w:val="0"/>
        <w:autoSpaceDN w:val="0"/>
        <w:spacing w:line="276" w:lineRule="auto"/>
        <w:ind w:right="-72"/>
        <w:jc w:val="both"/>
        <w:rPr>
          <w:rFonts w:ascii="Calibri" w:hAnsi="Calibri" w:cs="Calibri"/>
          <w:b/>
          <w:bCs/>
          <w:sz w:val="21"/>
          <w:szCs w:val="21"/>
        </w:rPr>
      </w:pPr>
      <w:r w:rsidRPr="00D1286C">
        <w:rPr>
          <w:rFonts w:ascii="Calibri" w:hAnsi="Calibri" w:cs="Calibri"/>
          <w:b/>
          <w:bCs/>
          <w:sz w:val="21"/>
          <w:szCs w:val="21"/>
        </w:rPr>
        <w:t>This Chartered Engineer has 2</w:t>
      </w:r>
      <w:r w:rsidR="00FE3E37">
        <w:rPr>
          <w:rFonts w:ascii="Calibri" w:hAnsi="Calibri" w:cs="Calibri"/>
          <w:b/>
          <w:bCs/>
          <w:sz w:val="21"/>
          <w:szCs w:val="21"/>
        </w:rPr>
        <w:t>2</w:t>
      </w:r>
      <w:r w:rsidRPr="00D1286C">
        <w:rPr>
          <w:rFonts w:ascii="Calibri" w:hAnsi="Calibri" w:cs="Calibri"/>
          <w:b/>
          <w:bCs/>
          <w:sz w:val="21"/>
          <w:szCs w:val="21"/>
        </w:rPr>
        <w:t xml:space="preserve"> year’s post-graduate experience</w:t>
      </w:r>
      <w:r w:rsidR="00EF6B08">
        <w:rPr>
          <w:rFonts w:ascii="Calibri" w:hAnsi="Calibri" w:cs="Calibri"/>
          <w:b/>
          <w:bCs/>
          <w:sz w:val="21"/>
          <w:szCs w:val="21"/>
        </w:rPr>
        <w:t xml:space="preserve"> in construction field</w:t>
      </w:r>
      <w:r w:rsidRPr="00D1286C">
        <w:rPr>
          <w:rFonts w:ascii="Calibri" w:hAnsi="Calibri" w:cs="Calibri"/>
          <w:b/>
          <w:bCs/>
          <w:sz w:val="21"/>
          <w:szCs w:val="21"/>
        </w:rPr>
        <w:t xml:space="preserve">. Projects worked on include various </w:t>
      </w:r>
      <w:r w:rsidR="00FE3E37">
        <w:rPr>
          <w:rFonts w:ascii="Calibri" w:hAnsi="Calibri" w:cs="Calibri"/>
          <w:b/>
          <w:bCs/>
          <w:sz w:val="21"/>
          <w:szCs w:val="21"/>
        </w:rPr>
        <w:t xml:space="preserve">new </w:t>
      </w:r>
      <w:r w:rsidRPr="00D1286C">
        <w:rPr>
          <w:rFonts w:ascii="Calibri" w:hAnsi="Calibri" w:cs="Calibri"/>
          <w:b/>
          <w:bCs/>
          <w:sz w:val="21"/>
          <w:szCs w:val="21"/>
        </w:rPr>
        <w:t>construction and rehabilitation</w:t>
      </w:r>
      <w:r w:rsidR="00FE3E37">
        <w:rPr>
          <w:rFonts w:ascii="Calibri" w:hAnsi="Calibri" w:cs="Calibri"/>
          <w:b/>
          <w:bCs/>
          <w:sz w:val="21"/>
          <w:szCs w:val="21"/>
        </w:rPr>
        <w:t>/refurbish</w:t>
      </w:r>
      <w:r w:rsidRPr="00D1286C">
        <w:rPr>
          <w:rFonts w:ascii="Calibri" w:hAnsi="Calibri" w:cs="Calibri"/>
          <w:b/>
          <w:bCs/>
          <w:sz w:val="21"/>
          <w:szCs w:val="21"/>
        </w:rPr>
        <w:t xml:space="preserve"> works for </w:t>
      </w:r>
      <w:r w:rsidR="00FE3E37" w:rsidRPr="00D1286C">
        <w:rPr>
          <w:rFonts w:ascii="Calibri" w:hAnsi="Calibri" w:cs="Calibri"/>
          <w:b/>
          <w:bCs/>
          <w:sz w:val="21"/>
          <w:szCs w:val="21"/>
        </w:rPr>
        <w:t>exhibition buildings</w:t>
      </w:r>
      <w:r w:rsidRPr="00D1286C">
        <w:rPr>
          <w:rFonts w:ascii="Calibri" w:hAnsi="Calibri" w:cs="Calibri"/>
          <w:b/>
          <w:bCs/>
          <w:sz w:val="21"/>
          <w:szCs w:val="21"/>
        </w:rPr>
        <w:t>, healthcare buildings, office</w:t>
      </w:r>
      <w:r w:rsidR="00FE3E37">
        <w:rPr>
          <w:rFonts w:ascii="Calibri" w:hAnsi="Calibri" w:cs="Calibri"/>
          <w:b/>
          <w:bCs/>
          <w:sz w:val="21"/>
          <w:szCs w:val="21"/>
        </w:rPr>
        <w:t xml:space="preserve"> buildings,</w:t>
      </w:r>
      <w:r w:rsidRPr="00D1286C">
        <w:rPr>
          <w:rFonts w:ascii="Calibri" w:hAnsi="Calibri" w:cs="Calibri"/>
          <w:b/>
          <w:bCs/>
          <w:sz w:val="21"/>
          <w:szCs w:val="21"/>
        </w:rPr>
        <w:t xml:space="preserve"> </w:t>
      </w:r>
      <w:r w:rsidR="00FE3E37" w:rsidRPr="00D1286C">
        <w:rPr>
          <w:rFonts w:ascii="Calibri" w:hAnsi="Calibri" w:cs="Calibri"/>
          <w:b/>
          <w:bCs/>
          <w:sz w:val="21"/>
          <w:szCs w:val="21"/>
        </w:rPr>
        <w:t>water treatment plants</w:t>
      </w:r>
      <w:r w:rsidR="00FE3E37">
        <w:rPr>
          <w:rFonts w:ascii="Calibri" w:hAnsi="Calibri" w:cs="Calibri"/>
          <w:b/>
          <w:bCs/>
          <w:sz w:val="21"/>
          <w:szCs w:val="21"/>
        </w:rPr>
        <w:t>,</w:t>
      </w:r>
      <w:r w:rsidR="00FE3E37" w:rsidRPr="00D1286C">
        <w:rPr>
          <w:rFonts w:ascii="Calibri" w:hAnsi="Calibri" w:cs="Calibri"/>
          <w:b/>
          <w:bCs/>
          <w:sz w:val="21"/>
          <w:szCs w:val="21"/>
        </w:rPr>
        <w:t xml:space="preserve"> </w:t>
      </w:r>
      <w:r w:rsidRPr="00D1286C">
        <w:rPr>
          <w:rFonts w:ascii="Calibri" w:hAnsi="Calibri" w:cs="Calibri"/>
          <w:b/>
          <w:bCs/>
          <w:sz w:val="21"/>
          <w:szCs w:val="21"/>
        </w:rPr>
        <w:t xml:space="preserve">water distribution, sewerage systems, pumping stations, and reservoirs. Victor has been responsible for </w:t>
      </w:r>
      <w:r w:rsidR="0089248E">
        <w:rPr>
          <w:rFonts w:ascii="Calibri" w:hAnsi="Calibri" w:cs="Calibri"/>
          <w:b/>
          <w:bCs/>
          <w:sz w:val="21"/>
          <w:szCs w:val="21"/>
        </w:rPr>
        <w:t xml:space="preserve">supervision and </w:t>
      </w:r>
      <w:r w:rsidRPr="00D1286C">
        <w:rPr>
          <w:rFonts w:ascii="Calibri" w:hAnsi="Calibri" w:cs="Calibri"/>
          <w:b/>
          <w:bCs/>
          <w:sz w:val="21"/>
          <w:szCs w:val="21"/>
        </w:rPr>
        <w:t>construction management activities. In this regard, Victor can succeed in all stages of site construction/supervision activity, including installation/testing/commissioning and handing over of the most important electro-mechanical plant and installations.</w:t>
      </w:r>
    </w:p>
    <w:p w14:paraId="494BBB44" w14:textId="77777777" w:rsidR="00E9011E" w:rsidRPr="00172FF3" w:rsidRDefault="00E9011E" w:rsidP="00E9011E">
      <w:pPr>
        <w:autoSpaceDE w:val="0"/>
        <w:autoSpaceDN w:val="0"/>
        <w:ind w:right="-72"/>
        <w:jc w:val="both"/>
        <w:rPr>
          <w:rFonts w:ascii="Calibri" w:hAnsi="Calibri" w:cs="Calibri"/>
          <w:b/>
          <w:sz w:val="18"/>
          <w:szCs w:val="18"/>
          <w:u w:val="single"/>
        </w:rPr>
      </w:pPr>
    </w:p>
    <w:p w14:paraId="795BF1D2" w14:textId="126E45AB" w:rsidR="00E9011E" w:rsidRDefault="0037020F" w:rsidP="00FD348D">
      <w:pPr>
        <w:pStyle w:val="ListParagraph"/>
        <w:numPr>
          <w:ilvl w:val="0"/>
          <w:numId w:val="22"/>
        </w:numPr>
        <w:autoSpaceDE w:val="0"/>
        <w:autoSpaceDN w:val="0"/>
        <w:spacing w:after="60"/>
        <w:ind w:right="-72"/>
        <w:contextualSpacing w:val="0"/>
        <w:jc w:val="both"/>
        <w:rPr>
          <w:rFonts w:ascii="Calibri" w:hAnsi="Calibri"/>
          <w:sz w:val="21"/>
          <w:szCs w:val="21"/>
        </w:rPr>
      </w:pPr>
      <w:r w:rsidRPr="0037020F">
        <w:rPr>
          <w:rFonts w:ascii="Calibri" w:hAnsi="Calibri"/>
          <w:sz w:val="21"/>
          <w:szCs w:val="21"/>
        </w:rPr>
        <w:t xml:space="preserve">He possesses exceptional abilities in managing </w:t>
      </w:r>
      <w:r w:rsidRPr="006B1A89">
        <w:rPr>
          <w:rFonts w:ascii="Calibri" w:hAnsi="Calibri"/>
          <w:b/>
          <w:bCs/>
          <w:sz w:val="21"/>
          <w:szCs w:val="21"/>
        </w:rPr>
        <w:t>Construction Projects (CPM)</w:t>
      </w:r>
      <w:r w:rsidRPr="0037020F">
        <w:rPr>
          <w:rFonts w:ascii="Calibri" w:hAnsi="Calibri"/>
          <w:sz w:val="21"/>
          <w:szCs w:val="21"/>
        </w:rPr>
        <w:t xml:space="preserve"> for buildings (concrete &amp; steel)</w:t>
      </w:r>
      <w:r w:rsidR="00DC7048" w:rsidRPr="00DC7048">
        <w:rPr>
          <w:rFonts w:ascii="Calibri" w:hAnsi="Calibri"/>
          <w:sz w:val="21"/>
          <w:szCs w:val="21"/>
        </w:rPr>
        <w:t>.</w:t>
      </w:r>
    </w:p>
    <w:p w14:paraId="77AC06EE" w14:textId="7CBD9DD6" w:rsidR="00FD348D" w:rsidRDefault="0037020F" w:rsidP="00FD348D">
      <w:pPr>
        <w:pStyle w:val="ListParagraph"/>
        <w:numPr>
          <w:ilvl w:val="0"/>
          <w:numId w:val="22"/>
        </w:numPr>
        <w:autoSpaceDE w:val="0"/>
        <w:autoSpaceDN w:val="0"/>
        <w:spacing w:after="60"/>
        <w:ind w:right="-72"/>
        <w:contextualSpacing w:val="0"/>
        <w:jc w:val="both"/>
        <w:rPr>
          <w:rFonts w:ascii="Calibri" w:hAnsi="Calibri"/>
          <w:sz w:val="21"/>
          <w:szCs w:val="21"/>
        </w:rPr>
      </w:pPr>
      <w:r w:rsidRPr="0037020F">
        <w:rPr>
          <w:rFonts w:ascii="Calibri" w:hAnsi="Calibri"/>
          <w:sz w:val="21"/>
          <w:szCs w:val="21"/>
        </w:rPr>
        <w:t xml:space="preserve">He has a great deal of knowledge in </w:t>
      </w:r>
      <w:r w:rsidRPr="006B1A89">
        <w:rPr>
          <w:rFonts w:ascii="Calibri" w:hAnsi="Calibri"/>
          <w:b/>
          <w:bCs/>
          <w:sz w:val="21"/>
          <w:szCs w:val="21"/>
        </w:rPr>
        <w:t>Project Coordination</w:t>
      </w:r>
      <w:r w:rsidRPr="0037020F">
        <w:rPr>
          <w:rFonts w:ascii="Calibri" w:hAnsi="Calibri"/>
          <w:sz w:val="21"/>
          <w:szCs w:val="21"/>
        </w:rPr>
        <w:t xml:space="preserve"> of infrastructure projects.</w:t>
      </w:r>
    </w:p>
    <w:p w14:paraId="4841586E" w14:textId="2AACC3C0" w:rsidR="00FD348D" w:rsidRDefault="0086545E" w:rsidP="00FD348D">
      <w:pPr>
        <w:pStyle w:val="ListParagraph"/>
        <w:numPr>
          <w:ilvl w:val="0"/>
          <w:numId w:val="22"/>
        </w:numPr>
        <w:autoSpaceDE w:val="0"/>
        <w:autoSpaceDN w:val="0"/>
        <w:spacing w:after="60"/>
        <w:ind w:right="-72"/>
        <w:contextualSpacing w:val="0"/>
        <w:jc w:val="both"/>
        <w:rPr>
          <w:rFonts w:ascii="Calibri" w:hAnsi="Calibri"/>
          <w:sz w:val="21"/>
          <w:szCs w:val="21"/>
        </w:rPr>
      </w:pPr>
      <w:r w:rsidRPr="0086545E">
        <w:rPr>
          <w:rFonts w:ascii="Calibri" w:hAnsi="Calibri"/>
          <w:sz w:val="21"/>
          <w:szCs w:val="21"/>
        </w:rPr>
        <w:t xml:space="preserve">He has in-depth knowledge of </w:t>
      </w:r>
      <w:r w:rsidRPr="006B1A89">
        <w:rPr>
          <w:rFonts w:ascii="Calibri" w:hAnsi="Calibri"/>
          <w:b/>
          <w:bCs/>
          <w:sz w:val="21"/>
          <w:szCs w:val="21"/>
        </w:rPr>
        <w:t xml:space="preserve">Contract </w:t>
      </w:r>
      <w:r w:rsidR="00EF6B08">
        <w:rPr>
          <w:rFonts w:ascii="Calibri" w:hAnsi="Calibri"/>
          <w:b/>
          <w:bCs/>
          <w:sz w:val="21"/>
          <w:szCs w:val="21"/>
        </w:rPr>
        <w:t>A</w:t>
      </w:r>
      <w:r w:rsidR="00EF6B08" w:rsidRPr="00EF6B08">
        <w:rPr>
          <w:rFonts w:ascii="Calibri" w:hAnsi="Calibri"/>
          <w:b/>
          <w:bCs/>
          <w:sz w:val="21"/>
          <w:szCs w:val="21"/>
        </w:rPr>
        <w:t>dministration</w:t>
      </w:r>
      <w:r w:rsidRPr="0086545E">
        <w:rPr>
          <w:rFonts w:ascii="Calibri" w:hAnsi="Calibri"/>
          <w:sz w:val="21"/>
          <w:szCs w:val="21"/>
        </w:rPr>
        <w:t xml:space="preserve"> –</w:t>
      </w:r>
      <w:r w:rsidR="00EF6B08">
        <w:rPr>
          <w:rFonts w:ascii="Calibri" w:hAnsi="Calibri"/>
          <w:sz w:val="21"/>
          <w:szCs w:val="21"/>
        </w:rPr>
        <w:t xml:space="preserve"> </w:t>
      </w:r>
      <w:r w:rsidRPr="0086545E">
        <w:rPr>
          <w:rFonts w:ascii="Calibri" w:hAnsi="Calibri"/>
          <w:sz w:val="21"/>
          <w:szCs w:val="21"/>
        </w:rPr>
        <w:t xml:space="preserve">based on the </w:t>
      </w:r>
      <w:r w:rsidRPr="006B1A89">
        <w:rPr>
          <w:rFonts w:ascii="Calibri" w:hAnsi="Calibri"/>
          <w:b/>
          <w:bCs/>
          <w:sz w:val="21"/>
          <w:szCs w:val="21"/>
        </w:rPr>
        <w:t>FIDIC</w:t>
      </w:r>
      <w:r w:rsidRPr="006B1A89">
        <w:rPr>
          <w:rFonts w:ascii="Calibri" w:hAnsi="Calibri"/>
          <w:sz w:val="21"/>
          <w:szCs w:val="21"/>
        </w:rPr>
        <w:t xml:space="preserve"> </w:t>
      </w:r>
      <w:r w:rsidRPr="006B1A89">
        <w:rPr>
          <w:rFonts w:ascii="Calibri" w:hAnsi="Calibri"/>
          <w:i/>
          <w:iCs/>
          <w:sz w:val="21"/>
          <w:szCs w:val="21"/>
        </w:rPr>
        <w:t>Conditions of Contract</w:t>
      </w:r>
      <w:r w:rsidRPr="0086545E">
        <w:rPr>
          <w:rFonts w:ascii="Calibri" w:hAnsi="Calibri"/>
          <w:sz w:val="21"/>
          <w:szCs w:val="21"/>
        </w:rPr>
        <w:t>.</w:t>
      </w:r>
    </w:p>
    <w:p w14:paraId="064170BA" w14:textId="5572C880" w:rsidR="00FD348D" w:rsidRPr="00237FD9" w:rsidRDefault="002921C8" w:rsidP="000015AA">
      <w:pPr>
        <w:pStyle w:val="ListParagraph"/>
        <w:numPr>
          <w:ilvl w:val="0"/>
          <w:numId w:val="22"/>
        </w:numPr>
        <w:autoSpaceDE w:val="0"/>
        <w:autoSpaceDN w:val="0"/>
        <w:spacing w:after="60"/>
        <w:ind w:right="-72"/>
        <w:contextualSpacing w:val="0"/>
        <w:jc w:val="both"/>
        <w:rPr>
          <w:rFonts w:ascii="Calibri" w:hAnsi="Calibri"/>
          <w:sz w:val="21"/>
          <w:szCs w:val="21"/>
        </w:rPr>
      </w:pPr>
      <w:r w:rsidRPr="002921C8">
        <w:rPr>
          <w:rFonts w:ascii="Calibri" w:hAnsi="Calibri"/>
          <w:sz w:val="21"/>
          <w:szCs w:val="21"/>
        </w:rPr>
        <w:t xml:space="preserve">He has expertise in </w:t>
      </w:r>
      <w:r w:rsidRPr="006B1A89">
        <w:rPr>
          <w:rFonts w:ascii="Calibri" w:hAnsi="Calibri"/>
          <w:b/>
          <w:bCs/>
          <w:sz w:val="21"/>
          <w:szCs w:val="21"/>
        </w:rPr>
        <w:t>Construction Site Management</w:t>
      </w:r>
      <w:r w:rsidRPr="002921C8">
        <w:rPr>
          <w:rFonts w:ascii="Calibri" w:hAnsi="Calibri"/>
          <w:sz w:val="21"/>
          <w:szCs w:val="21"/>
        </w:rPr>
        <w:t xml:space="preserve"> </w:t>
      </w:r>
      <w:r>
        <w:rPr>
          <w:rFonts w:ascii="Calibri" w:hAnsi="Calibri"/>
          <w:sz w:val="21"/>
          <w:szCs w:val="21"/>
        </w:rPr>
        <w:t xml:space="preserve">/ </w:t>
      </w:r>
      <w:r w:rsidRPr="006B1A89">
        <w:rPr>
          <w:rFonts w:ascii="Calibri" w:hAnsi="Calibri"/>
          <w:b/>
          <w:bCs/>
          <w:sz w:val="21"/>
          <w:szCs w:val="21"/>
        </w:rPr>
        <w:t>Site Supervision &amp; Quality Control of Works</w:t>
      </w:r>
      <w:r w:rsidRPr="002921C8">
        <w:rPr>
          <w:rFonts w:ascii="Calibri" w:hAnsi="Calibri"/>
          <w:sz w:val="21"/>
          <w:szCs w:val="21"/>
        </w:rPr>
        <w:t>.</w:t>
      </w:r>
    </w:p>
    <w:p w14:paraId="34CD9E8D" w14:textId="2ACA77CE" w:rsidR="00237FD9" w:rsidRDefault="002921C8" w:rsidP="00FD348D">
      <w:pPr>
        <w:pStyle w:val="ListParagraph"/>
        <w:numPr>
          <w:ilvl w:val="0"/>
          <w:numId w:val="22"/>
        </w:numPr>
        <w:autoSpaceDE w:val="0"/>
        <w:autoSpaceDN w:val="0"/>
        <w:spacing w:after="60"/>
        <w:ind w:right="-72"/>
        <w:contextualSpacing w:val="0"/>
        <w:jc w:val="both"/>
        <w:rPr>
          <w:rFonts w:ascii="Calibri" w:hAnsi="Calibri"/>
          <w:sz w:val="21"/>
          <w:szCs w:val="21"/>
        </w:rPr>
      </w:pPr>
      <w:r w:rsidRPr="002921C8">
        <w:rPr>
          <w:rFonts w:ascii="Calibri" w:hAnsi="Calibri"/>
          <w:sz w:val="21"/>
          <w:szCs w:val="21"/>
        </w:rPr>
        <w:t>He</w:t>
      </w:r>
      <w:r w:rsidR="0086545E">
        <w:rPr>
          <w:rFonts w:ascii="Calibri" w:hAnsi="Calibri"/>
          <w:sz w:val="21"/>
          <w:szCs w:val="21"/>
        </w:rPr>
        <w:t xml:space="preserve"> has a</w:t>
      </w:r>
      <w:r w:rsidRPr="002921C8">
        <w:rPr>
          <w:rFonts w:ascii="Calibri" w:hAnsi="Calibri"/>
          <w:sz w:val="21"/>
          <w:szCs w:val="21"/>
        </w:rPr>
        <w:t xml:space="preserve"> </w:t>
      </w:r>
      <w:r w:rsidR="0086545E" w:rsidRPr="0086545E">
        <w:rPr>
          <w:rFonts w:ascii="Calibri" w:hAnsi="Calibri"/>
          <w:sz w:val="21"/>
          <w:szCs w:val="21"/>
        </w:rPr>
        <w:t>comprehensive understanding of</w:t>
      </w:r>
      <w:r w:rsidRPr="002921C8">
        <w:rPr>
          <w:rFonts w:ascii="Calibri" w:hAnsi="Calibri"/>
          <w:sz w:val="21"/>
          <w:szCs w:val="21"/>
        </w:rPr>
        <w:t xml:space="preserve"> </w:t>
      </w:r>
      <w:r w:rsidRPr="006B1A89">
        <w:rPr>
          <w:rFonts w:ascii="Calibri" w:hAnsi="Calibri"/>
          <w:b/>
          <w:bCs/>
          <w:sz w:val="21"/>
          <w:szCs w:val="21"/>
        </w:rPr>
        <w:t>team management</w:t>
      </w:r>
      <w:r w:rsidRPr="002921C8">
        <w:rPr>
          <w:rFonts w:ascii="Calibri" w:hAnsi="Calibri"/>
          <w:sz w:val="21"/>
          <w:szCs w:val="21"/>
        </w:rPr>
        <w:t xml:space="preserve"> and </w:t>
      </w:r>
      <w:r w:rsidRPr="006B1A89">
        <w:rPr>
          <w:rFonts w:ascii="Calibri" w:hAnsi="Calibri"/>
          <w:b/>
          <w:bCs/>
          <w:sz w:val="21"/>
          <w:szCs w:val="21"/>
        </w:rPr>
        <w:t>conflict management</w:t>
      </w:r>
      <w:r w:rsidRPr="002921C8">
        <w:rPr>
          <w:rFonts w:ascii="Calibri" w:hAnsi="Calibri"/>
          <w:sz w:val="21"/>
          <w:szCs w:val="21"/>
        </w:rPr>
        <w:t>.</w:t>
      </w:r>
    </w:p>
    <w:p w14:paraId="32D2AFE7" w14:textId="1B27B114" w:rsidR="00237FD9" w:rsidRDefault="002921C8" w:rsidP="002B13E7">
      <w:pPr>
        <w:pStyle w:val="ListParagraph"/>
        <w:numPr>
          <w:ilvl w:val="0"/>
          <w:numId w:val="22"/>
        </w:numPr>
        <w:autoSpaceDE w:val="0"/>
        <w:autoSpaceDN w:val="0"/>
        <w:spacing w:after="60"/>
        <w:ind w:right="-72"/>
        <w:contextualSpacing w:val="0"/>
        <w:jc w:val="both"/>
        <w:rPr>
          <w:rFonts w:ascii="Calibri" w:hAnsi="Calibri"/>
          <w:sz w:val="21"/>
          <w:szCs w:val="21"/>
        </w:rPr>
      </w:pPr>
      <w:r w:rsidRPr="002921C8">
        <w:rPr>
          <w:rFonts w:ascii="Calibri" w:hAnsi="Calibri"/>
          <w:sz w:val="21"/>
          <w:szCs w:val="21"/>
        </w:rPr>
        <w:t xml:space="preserve">He has excellent </w:t>
      </w:r>
      <w:r w:rsidRPr="006B1A89">
        <w:rPr>
          <w:rFonts w:ascii="Calibri" w:hAnsi="Calibri"/>
          <w:b/>
          <w:bCs/>
          <w:sz w:val="21"/>
          <w:szCs w:val="21"/>
        </w:rPr>
        <w:t>communication skills</w:t>
      </w:r>
      <w:r w:rsidRPr="002921C8">
        <w:rPr>
          <w:rFonts w:ascii="Calibri" w:hAnsi="Calibri"/>
          <w:sz w:val="21"/>
          <w:szCs w:val="21"/>
        </w:rPr>
        <w:t xml:space="preserve"> and a </w:t>
      </w:r>
      <w:r w:rsidRPr="006B1A89">
        <w:rPr>
          <w:rFonts w:ascii="Calibri" w:hAnsi="Calibri"/>
          <w:b/>
          <w:bCs/>
          <w:sz w:val="21"/>
          <w:szCs w:val="21"/>
        </w:rPr>
        <w:t>teamwork spirit</w:t>
      </w:r>
      <w:r>
        <w:rPr>
          <w:rFonts w:ascii="Calibri" w:hAnsi="Calibri"/>
          <w:sz w:val="21"/>
          <w:szCs w:val="21"/>
        </w:rPr>
        <w:t>.</w:t>
      </w:r>
    </w:p>
    <w:p w14:paraId="0C65739B" w14:textId="77777777" w:rsidR="00E9011E" w:rsidRPr="00D76AB2" w:rsidRDefault="00E9011E" w:rsidP="00E9011E">
      <w:pPr>
        <w:autoSpaceDE w:val="0"/>
        <w:autoSpaceDN w:val="0"/>
        <w:jc w:val="both"/>
        <w:rPr>
          <w:rFonts w:ascii="Calibri" w:hAnsi="Calibri" w:cs="Calibri"/>
          <w:b/>
          <w:sz w:val="21"/>
          <w:szCs w:val="21"/>
          <w:u w:val="single"/>
        </w:rPr>
      </w:pPr>
    </w:p>
    <w:p w14:paraId="2B10BE3A" w14:textId="77777777" w:rsidR="00E9011E" w:rsidRPr="00176444" w:rsidRDefault="00E9011E" w:rsidP="00E9011E">
      <w:pPr>
        <w:pStyle w:val="titleparagraph"/>
        <w:spacing w:before="0"/>
        <w:rPr>
          <w:rFonts w:ascii="Calibri" w:eastAsia="Times New Roman" w:hAnsi="Calibri" w:cs="Arial"/>
          <w:color w:val="0F223E"/>
        </w:rPr>
      </w:pPr>
      <w:r w:rsidRPr="00176444">
        <w:rPr>
          <w:rFonts w:ascii="Calibri" w:eastAsia="Times New Roman" w:hAnsi="Calibri" w:cs="Arial"/>
          <w:color w:val="0F223E"/>
        </w:rPr>
        <w:t>Education &amp; Membership</w:t>
      </w:r>
    </w:p>
    <w:p w14:paraId="3C5E8466" w14:textId="77777777" w:rsidR="00E9011E" w:rsidRPr="002240DA" w:rsidRDefault="00E9011E" w:rsidP="00E9011E">
      <w:pPr>
        <w:spacing w:after="120"/>
        <w:rPr>
          <w:rFonts w:cs="Arial"/>
          <w:color w:val="1F497D" w:themeColor="text2"/>
          <w:sz w:val="20"/>
          <w:lang w:eastAsia="en-GB"/>
        </w:rPr>
      </w:pPr>
      <w:r w:rsidRPr="002240DA">
        <w:rPr>
          <w:noProof/>
          <w:color w:val="1F497D" w:themeColor="text2"/>
          <w:sz w:val="20"/>
          <w:lang w:val="en-US"/>
        </w:rPr>
        <mc:AlternateContent>
          <mc:Choice Requires="wps">
            <w:drawing>
              <wp:anchor distT="0" distB="0" distL="114300" distR="114300" simplePos="0" relativeHeight="251664384" behindDoc="0" locked="0" layoutInCell="1" allowOverlap="1" wp14:anchorId="65840CE9" wp14:editId="15F0425B">
                <wp:simplePos x="0" y="0"/>
                <wp:positionH relativeFrom="margin">
                  <wp:posOffset>-2540</wp:posOffset>
                </wp:positionH>
                <wp:positionV relativeFrom="paragraph">
                  <wp:posOffset>32385</wp:posOffset>
                </wp:positionV>
                <wp:extent cx="6309360" cy="0"/>
                <wp:effectExtent l="0" t="0" r="15240" b="25400"/>
                <wp:wrapNone/>
                <wp:docPr id="2"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9360" cy="0"/>
                        </a:xfrm>
                        <a:custGeom>
                          <a:avLst/>
                          <a:gdLst>
                            <a:gd name="T0" fmla="*/ 0 w 9786"/>
                            <a:gd name="T1" fmla="*/ 0 h 1"/>
                            <a:gd name="T2" fmla="*/ 9786 w 9786"/>
                            <a:gd name="T3" fmla="*/ 1 h 1"/>
                          </a:gdLst>
                          <a:ahLst/>
                          <a:cxnLst>
                            <a:cxn ang="0">
                              <a:pos x="T0" y="T1"/>
                            </a:cxn>
                            <a:cxn ang="0">
                              <a:pos x="T2" y="T3"/>
                            </a:cxn>
                          </a:cxnLst>
                          <a:rect l="0" t="0" r="r" b="b"/>
                          <a:pathLst>
                            <a:path w="9786" h="1">
                              <a:moveTo>
                                <a:pt x="0" y="0"/>
                              </a:moveTo>
                              <a:lnTo>
                                <a:pt x="9786" y="1"/>
                              </a:lnTo>
                            </a:path>
                          </a:pathLst>
                        </a:custGeom>
                        <a:noFill/>
                        <a:ln w="28575" cap="flat" cmpd="sng" algn="ctr">
                          <a:solidFill>
                            <a:srgbClr val="009490"/>
                          </a:solidFill>
                          <a:prstDash val="solid"/>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D4B1F" id="Freeform: Shape 3" o:spid="_x0000_s1026" style="position:absolute;margin-left:-.2pt;margin-top:2.55pt;width:496.8pt;height:0;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97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" path="m,l9786,1e" filled="f" strokecolor="#009490" strokeweight="2.25pt">
                <v:stroke joinstyle="miter"/>
                <v:path arrowok="t" o:connecttype="custom" o:connectlocs="0,0;6309360,1" o:connectangles="0,0"/>
                <w10:wrap anchorx="margin"/>
              </v:shape>
            </w:pict>
          </mc:Fallback>
        </mc:AlternateContent>
      </w:r>
    </w:p>
    <w:tbl>
      <w:tblPr>
        <w:tblW w:w="990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1E0" w:firstRow="1" w:lastRow="1" w:firstColumn="1" w:lastColumn="1" w:noHBand="0" w:noVBand="0"/>
      </w:tblPr>
      <w:tblGrid>
        <w:gridCol w:w="720"/>
        <w:gridCol w:w="720"/>
        <w:gridCol w:w="5040"/>
        <w:gridCol w:w="3420"/>
      </w:tblGrid>
      <w:tr w:rsidR="00E9011E" w:rsidRPr="00630A8E" w14:paraId="1FFB9357" w14:textId="77777777" w:rsidTr="008E7D75">
        <w:trPr>
          <w:trHeight w:val="432"/>
          <w:tblHeader/>
        </w:trPr>
        <w:tc>
          <w:tcPr>
            <w:tcW w:w="720" w:type="dxa"/>
            <w:vAlign w:val="center"/>
          </w:tcPr>
          <w:p w14:paraId="110A01EB" w14:textId="77777777" w:rsidR="00E9011E" w:rsidRPr="0095414D" w:rsidRDefault="00E9011E" w:rsidP="00560D45">
            <w:pPr>
              <w:tabs>
                <w:tab w:val="left" w:pos="351"/>
              </w:tabs>
              <w:ind w:left="360" w:hanging="360"/>
              <w:rPr>
                <w:rFonts w:ascii="Calibri" w:hAnsi="Calibri"/>
                <w:b/>
                <w:bCs/>
                <w:color w:val="00917D"/>
                <w:sz w:val="21"/>
                <w:szCs w:val="21"/>
                <w:lang w:val="en-US"/>
              </w:rPr>
            </w:pPr>
            <w:r w:rsidRPr="0095414D">
              <w:rPr>
                <w:rFonts w:ascii="Calibri" w:hAnsi="Calibri"/>
                <w:b/>
                <w:bCs/>
                <w:color w:val="00917D"/>
                <w:sz w:val="21"/>
                <w:szCs w:val="21"/>
                <w:lang w:val="en-US"/>
              </w:rPr>
              <w:t>From</w:t>
            </w:r>
          </w:p>
        </w:tc>
        <w:tc>
          <w:tcPr>
            <w:tcW w:w="720" w:type="dxa"/>
            <w:vAlign w:val="center"/>
          </w:tcPr>
          <w:p w14:paraId="47F84513" w14:textId="77777777" w:rsidR="00E9011E" w:rsidRPr="0095414D" w:rsidRDefault="00E9011E" w:rsidP="00560D45">
            <w:pPr>
              <w:tabs>
                <w:tab w:val="left" w:pos="351"/>
              </w:tabs>
              <w:ind w:left="360" w:hanging="360"/>
              <w:rPr>
                <w:rFonts w:ascii="Calibri" w:hAnsi="Calibri"/>
                <w:b/>
                <w:bCs/>
                <w:color w:val="00917D"/>
                <w:sz w:val="21"/>
                <w:szCs w:val="21"/>
                <w:lang w:val="en-US"/>
              </w:rPr>
            </w:pPr>
            <w:r w:rsidRPr="0095414D">
              <w:rPr>
                <w:rFonts w:ascii="Calibri" w:hAnsi="Calibri"/>
                <w:b/>
                <w:bCs/>
                <w:color w:val="00917D"/>
                <w:sz w:val="21"/>
                <w:szCs w:val="21"/>
                <w:lang w:val="en-US"/>
              </w:rPr>
              <w:t>To</w:t>
            </w:r>
          </w:p>
        </w:tc>
        <w:tc>
          <w:tcPr>
            <w:tcW w:w="5040" w:type="dxa"/>
            <w:vAlign w:val="center"/>
          </w:tcPr>
          <w:p w14:paraId="1A7EC64B" w14:textId="77777777" w:rsidR="00E9011E" w:rsidRPr="0095414D" w:rsidRDefault="00E9011E" w:rsidP="00560D45">
            <w:pPr>
              <w:tabs>
                <w:tab w:val="left" w:pos="351"/>
              </w:tabs>
              <w:ind w:left="360" w:hanging="360"/>
              <w:rPr>
                <w:rFonts w:ascii="Calibri" w:hAnsi="Calibri"/>
                <w:b/>
                <w:bCs/>
                <w:color w:val="00917D"/>
                <w:sz w:val="21"/>
                <w:szCs w:val="21"/>
                <w:lang w:val="en-US"/>
              </w:rPr>
            </w:pPr>
            <w:r w:rsidRPr="0095414D">
              <w:rPr>
                <w:rFonts w:ascii="Calibri" w:hAnsi="Calibri"/>
                <w:b/>
                <w:bCs/>
                <w:color w:val="00917D"/>
                <w:sz w:val="21"/>
                <w:szCs w:val="21"/>
                <w:lang w:val="en-US"/>
              </w:rPr>
              <w:t>Qualification</w:t>
            </w:r>
          </w:p>
        </w:tc>
        <w:tc>
          <w:tcPr>
            <w:tcW w:w="3420" w:type="dxa"/>
            <w:vAlign w:val="center"/>
          </w:tcPr>
          <w:p w14:paraId="0C89DD4D" w14:textId="77777777" w:rsidR="00E9011E" w:rsidRPr="0095414D" w:rsidRDefault="00E9011E" w:rsidP="00560D45">
            <w:pPr>
              <w:tabs>
                <w:tab w:val="left" w:pos="351"/>
              </w:tabs>
              <w:ind w:left="360" w:hanging="360"/>
              <w:rPr>
                <w:rFonts w:ascii="Calibri" w:hAnsi="Calibri"/>
                <w:b/>
                <w:bCs/>
                <w:color w:val="00917D"/>
                <w:sz w:val="21"/>
                <w:szCs w:val="21"/>
                <w:lang w:val="en-US"/>
              </w:rPr>
            </w:pPr>
            <w:r w:rsidRPr="0095414D">
              <w:rPr>
                <w:rFonts w:ascii="Calibri" w:hAnsi="Calibri"/>
                <w:b/>
                <w:bCs/>
                <w:color w:val="00917D"/>
                <w:sz w:val="21"/>
                <w:szCs w:val="21"/>
                <w:lang w:val="en-US"/>
              </w:rPr>
              <w:t>University / Institute</w:t>
            </w:r>
          </w:p>
        </w:tc>
      </w:tr>
      <w:tr w:rsidR="0089248E" w:rsidRPr="00630A8E" w14:paraId="614F3AEF" w14:textId="77777777" w:rsidTr="009D51F1">
        <w:trPr>
          <w:trHeight w:val="432"/>
        </w:trPr>
        <w:tc>
          <w:tcPr>
            <w:tcW w:w="720" w:type="dxa"/>
            <w:vAlign w:val="center"/>
          </w:tcPr>
          <w:p w14:paraId="1A6127CC" w14:textId="77777777" w:rsidR="0089248E" w:rsidRDefault="0089248E" w:rsidP="009D51F1">
            <w:pPr>
              <w:jc w:val="center"/>
              <w:rPr>
                <w:rFonts w:ascii="Calibri" w:hAnsi="Calibri" w:cs="Arial"/>
                <w:sz w:val="21"/>
                <w:szCs w:val="21"/>
                <w:lang w:val="en-AU"/>
              </w:rPr>
            </w:pPr>
            <w:r>
              <w:rPr>
                <w:rFonts w:ascii="Calibri" w:hAnsi="Calibri" w:cs="Arial"/>
                <w:sz w:val="21"/>
                <w:szCs w:val="21"/>
                <w:lang w:val="en-AU"/>
              </w:rPr>
              <w:t>2021</w:t>
            </w:r>
          </w:p>
        </w:tc>
        <w:tc>
          <w:tcPr>
            <w:tcW w:w="720" w:type="dxa"/>
            <w:vAlign w:val="center"/>
          </w:tcPr>
          <w:p w14:paraId="1C4080FF" w14:textId="77777777" w:rsidR="0089248E" w:rsidRDefault="0089248E" w:rsidP="009D51F1">
            <w:pPr>
              <w:jc w:val="center"/>
              <w:rPr>
                <w:rFonts w:ascii="Calibri" w:hAnsi="Calibri"/>
                <w:sz w:val="21"/>
                <w:szCs w:val="21"/>
                <w:lang w:val="en-AU"/>
              </w:rPr>
            </w:pPr>
            <w:r>
              <w:rPr>
                <w:rFonts w:ascii="Calibri" w:hAnsi="Calibri"/>
                <w:sz w:val="21"/>
                <w:szCs w:val="21"/>
                <w:lang w:val="en-AU"/>
              </w:rPr>
              <w:t>-</w:t>
            </w:r>
          </w:p>
        </w:tc>
        <w:tc>
          <w:tcPr>
            <w:tcW w:w="5040" w:type="dxa"/>
            <w:vAlign w:val="center"/>
          </w:tcPr>
          <w:p w14:paraId="71A17FD7" w14:textId="77777777" w:rsidR="0089248E" w:rsidRDefault="0089248E" w:rsidP="009D51F1">
            <w:pPr>
              <w:rPr>
                <w:rFonts w:ascii="Calibri" w:hAnsi="Calibri" w:cs="Arial"/>
                <w:b/>
                <w:sz w:val="21"/>
                <w:szCs w:val="21"/>
                <w:lang w:val="en-AU"/>
              </w:rPr>
            </w:pPr>
            <w:r>
              <w:rPr>
                <w:rFonts w:ascii="Calibri" w:hAnsi="Calibri" w:cs="Arial"/>
                <w:b/>
                <w:sz w:val="21"/>
                <w:szCs w:val="21"/>
                <w:lang w:val="en-AU"/>
              </w:rPr>
              <w:t>Construction Project Manager (CPM)</w:t>
            </w:r>
          </w:p>
        </w:tc>
        <w:tc>
          <w:tcPr>
            <w:tcW w:w="3420" w:type="dxa"/>
            <w:vAlign w:val="center"/>
          </w:tcPr>
          <w:p w14:paraId="5BB246B3" w14:textId="77777777" w:rsidR="0089248E" w:rsidRDefault="0089248E" w:rsidP="009D51F1">
            <w:pPr>
              <w:rPr>
                <w:rFonts w:ascii="Calibri" w:hAnsi="Calibri" w:cs="Arial"/>
                <w:sz w:val="21"/>
                <w:szCs w:val="21"/>
                <w:lang w:val="en-AU"/>
              </w:rPr>
            </w:pPr>
            <w:r>
              <w:rPr>
                <w:rFonts w:ascii="Calibri" w:hAnsi="Calibri" w:cs="Arial"/>
                <w:sz w:val="21"/>
                <w:szCs w:val="21"/>
                <w:lang w:val="en-AU"/>
              </w:rPr>
              <w:t>Europroiect Estate &amp; PMI / Romania</w:t>
            </w:r>
          </w:p>
        </w:tc>
      </w:tr>
      <w:tr w:rsidR="0089248E" w:rsidRPr="00630A8E" w14:paraId="5F8DFD76" w14:textId="77777777" w:rsidTr="009D51F1">
        <w:trPr>
          <w:trHeight w:val="432"/>
        </w:trPr>
        <w:tc>
          <w:tcPr>
            <w:tcW w:w="720" w:type="dxa"/>
            <w:vAlign w:val="center"/>
          </w:tcPr>
          <w:p w14:paraId="141ABB05" w14:textId="77777777" w:rsidR="0089248E" w:rsidRPr="008D1E0B" w:rsidRDefault="0089248E" w:rsidP="009D51F1">
            <w:pPr>
              <w:jc w:val="center"/>
              <w:rPr>
                <w:rFonts w:ascii="Calibri" w:hAnsi="Calibri" w:cs="Arial"/>
                <w:sz w:val="21"/>
                <w:szCs w:val="21"/>
                <w:lang w:val="en-AU"/>
              </w:rPr>
            </w:pPr>
            <w:r>
              <w:rPr>
                <w:rFonts w:ascii="Calibri" w:hAnsi="Calibri" w:cs="Arial"/>
                <w:sz w:val="21"/>
                <w:szCs w:val="21"/>
                <w:lang w:val="en-AU"/>
              </w:rPr>
              <w:t>2014</w:t>
            </w:r>
          </w:p>
        </w:tc>
        <w:tc>
          <w:tcPr>
            <w:tcW w:w="720" w:type="dxa"/>
            <w:vAlign w:val="center"/>
          </w:tcPr>
          <w:p w14:paraId="6085679C" w14:textId="77777777" w:rsidR="0089248E" w:rsidRPr="008D1E0B" w:rsidRDefault="0089248E" w:rsidP="009D51F1">
            <w:pPr>
              <w:jc w:val="center"/>
              <w:rPr>
                <w:rFonts w:ascii="Calibri" w:hAnsi="Calibri"/>
                <w:sz w:val="21"/>
                <w:szCs w:val="21"/>
                <w:lang w:val="en-AU"/>
              </w:rPr>
            </w:pPr>
            <w:r>
              <w:rPr>
                <w:rFonts w:ascii="Calibri" w:hAnsi="Calibri"/>
                <w:sz w:val="21"/>
                <w:szCs w:val="21"/>
                <w:lang w:val="en-AU"/>
              </w:rPr>
              <w:t>-</w:t>
            </w:r>
          </w:p>
        </w:tc>
        <w:tc>
          <w:tcPr>
            <w:tcW w:w="5040" w:type="dxa"/>
            <w:vAlign w:val="center"/>
          </w:tcPr>
          <w:p w14:paraId="78E4BFBC" w14:textId="77777777" w:rsidR="0089248E" w:rsidRPr="006F62DE" w:rsidRDefault="0089248E" w:rsidP="009D51F1">
            <w:pPr>
              <w:rPr>
                <w:rFonts w:ascii="Calibri" w:hAnsi="Calibri" w:cs="Arial"/>
                <w:b/>
                <w:sz w:val="21"/>
                <w:szCs w:val="21"/>
                <w:lang w:val="en-AU"/>
              </w:rPr>
            </w:pPr>
            <w:r>
              <w:rPr>
                <w:rFonts w:ascii="Calibri" w:hAnsi="Calibri" w:cs="Arial"/>
                <w:b/>
                <w:sz w:val="21"/>
                <w:szCs w:val="21"/>
                <w:lang w:val="en-AU"/>
              </w:rPr>
              <w:t>EurIng / European Engineer</w:t>
            </w:r>
          </w:p>
        </w:tc>
        <w:tc>
          <w:tcPr>
            <w:tcW w:w="3420" w:type="dxa"/>
            <w:vAlign w:val="center"/>
          </w:tcPr>
          <w:p w14:paraId="7A9C76FF" w14:textId="77777777" w:rsidR="0089248E" w:rsidRPr="008D1E0B" w:rsidRDefault="0089248E" w:rsidP="009D51F1">
            <w:pPr>
              <w:rPr>
                <w:rFonts w:ascii="Calibri" w:hAnsi="Calibri" w:cs="Arial"/>
                <w:sz w:val="21"/>
                <w:szCs w:val="21"/>
                <w:lang w:val="en-AU"/>
              </w:rPr>
            </w:pPr>
            <w:r>
              <w:rPr>
                <w:rFonts w:ascii="Calibri" w:hAnsi="Calibri" w:cs="Arial"/>
                <w:sz w:val="21"/>
                <w:szCs w:val="21"/>
                <w:lang w:val="en-AU"/>
              </w:rPr>
              <w:t>FEANI / Brussels (UE)</w:t>
            </w:r>
          </w:p>
        </w:tc>
      </w:tr>
      <w:tr w:rsidR="0089248E" w:rsidRPr="00630A8E" w14:paraId="53223F16" w14:textId="77777777" w:rsidTr="009D51F1">
        <w:trPr>
          <w:trHeight w:val="432"/>
        </w:trPr>
        <w:tc>
          <w:tcPr>
            <w:tcW w:w="720" w:type="dxa"/>
            <w:vAlign w:val="center"/>
          </w:tcPr>
          <w:p w14:paraId="63831C0F" w14:textId="77777777" w:rsidR="0089248E" w:rsidRPr="008D1E0B" w:rsidRDefault="0089248E" w:rsidP="009D51F1">
            <w:pPr>
              <w:jc w:val="center"/>
              <w:rPr>
                <w:rFonts w:ascii="Calibri" w:hAnsi="Calibri" w:cs="Arial"/>
                <w:sz w:val="21"/>
                <w:szCs w:val="21"/>
                <w:lang w:val="en-AU"/>
              </w:rPr>
            </w:pPr>
            <w:r>
              <w:rPr>
                <w:rFonts w:ascii="Calibri" w:hAnsi="Calibri" w:cs="Arial"/>
                <w:sz w:val="21"/>
                <w:szCs w:val="21"/>
                <w:lang w:val="en-AU"/>
              </w:rPr>
              <w:t>2004</w:t>
            </w:r>
          </w:p>
        </w:tc>
        <w:tc>
          <w:tcPr>
            <w:tcW w:w="720" w:type="dxa"/>
            <w:vAlign w:val="center"/>
          </w:tcPr>
          <w:p w14:paraId="37D84D88" w14:textId="77777777" w:rsidR="0089248E" w:rsidRPr="008D1E0B" w:rsidRDefault="0089248E" w:rsidP="009D51F1">
            <w:pPr>
              <w:ind w:right="-12"/>
              <w:jc w:val="center"/>
              <w:rPr>
                <w:rFonts w:ascii="Calibri" w:hAnsi="Calibri"/>
                <w:sz w:val="21"/>
                <w:szCs w:val="21"/>
                <w:lang w:val="en-AU"/>
              </w:rPr>
            </w:pPr>
            <w:r>
              <w:rPr>
                <w:rFonts w:ascii="Calibri" w:hAnsi="Calibri"/>
                <w:sz w:val="21"/>
                <w:szCs w:val="21"/>
                <w:lang w:val="en-AU"/>
              </w:rPr>
              <w:t>2006</w:t>
            </w:r>
          </w:p>
        </w:tc>
        <w:tc>
          <w:tcPr>
            <w:tcW w:w="5040" w:type="dxa"/>
            <w:vAlign w:val="center"/>
          </w:tcPr>
          <w:p w14:paraId="00232B55" w14:textId="77777777" w:rsidR="0089248E" w:rsidRDefault="0089248E" w:rsidP="009D51F1">
            <w:pPr>
              <w:rPr>
                <w:rFonts w:ascii="Calibri" w:hAnsi="Calibri" w:cs="Arial"/>
                <w:sz w:val="21"/>
                <w:szCs w:val="21"/>
                <w:lang w:val="en-AU"/>
              </w:rPr>
            </w:pPr>
            <w:r w:rsidRPr="006B1A89">
              <w:rPr>
                <w:rFonts w:ascii="Calibri" w:hAnsi="Calibri" w:cs="Arial"/>
                <w:b/>
                <w:bCs/>
                <w:sz w:val="21"/>
                <w:szCs w:val="21"/>
                <w:lang w:val="en-AU"/>
              </w:rPr>
              <w:t>MSc in Civil Engineering</w:t>
            </w:r>
            <w:r>
              <w:rPr>
                <w:rFonts w:ascii="Calibri" w:hAnsi="Calibri" w:cs="Arial"/>
                <w:sz w:val="21"/>
                <w:szCs w:val="21"/>
                <w:lang w:val="en-AU"/>
              </w:rPr>
              <w:t xml:space="preserve">, specialty: </w:t>
            </w:r>
          </w:p>
          <w:p w14:paraId="604215F2" w14:textId="77777777" w:rsidR="0089248E" w:rsidRPr="008D1E0B" w:rsidRDefault="0089248E" w:rsidP="009D51F1">
            <w:pPr>
              <w:rPr>
                <w:rFonts w:ascii="Calibri" w:hAnsi="Calibri" w:cs="Arial"/>
                <w:sz w:val="21"/>
                <w:szCs w:val="21"/>
                <w:lang w:val="en-AU"/>
              </w:rPr>
            </w:pPr>
            <w:r>
              <w:rPr>
                <w:rFonts w:ascii="Calibri" w:hAnsi="Calibri" w:cs="Arial"/>
                <w:sz w:val="21"/>
                <w:szCs w:val="21"/>
                <w:lang w:val="en-AU"/>
              </w:rPr>
              <w:t>The Rehabilitation and the Increase Construction Safety.</w:t>
            </w:r>
          </w:p>
        </w:tc>
        <w:tc>
          <w:tcPr>
            <w:tcW w:w="3420" w:type="dxa"/>
            <w:vAlign w:val="center"/>
          </w:tcPr>
          <w:p w14:paraId="6250DC59" w14:textId="77777777" w:rsidR="0089248E" w:rsidRPr="008D1E0B" w:rsidRDefault="0089248E" w:rsidP="009D51F1">
            <w:pPr>
              <w:rPr>
                <w:rFonts w:ascii="Calibri" w:hAnsi="Calibri" w:cs="Arial"/>
                <w:sz w:val="21"/>
                <w:szCs w:val="21"/>
                <w:lang w:val="en-AU"/>
              </w:rPr>
            </w:pPr>
            <w:r>
              <w:rPr>
                <w:rFonts w:ascii="Calibri" w:hAnsi="Calibri" w:cs="Arial"/>
                <w:sz w:val="21"/>
                <w:szCs w:val="21"/>
                <w:lang w:val="en-AU"/>
              </w:rPr>
              <w:t>“Gheorghe Asachi” Technical University of Iasi / Romania (UE)</w:t>
            </w:r>
          </w:p>
        </w:tc>
      </w:tr>
      <w:tr w:rsidR="00E9011E" w:rsidRPr="00630A8E" w14:paraId="69D2D560" w14:textId="77777777" w:rsidTr="008E7D75">
        <w:trPr>
          <w:trHeight w:val="432"/>
        </w:trPr>
        <w:tc>
          <w:tcPr>
            <w:tcW w:w="720" w:type="dxa"/>
            <w:vAlign w:val="center"/>
          </w:tcPr>
          <w:p w14:paraId="11502535" w14:textId="2A22A348" w:rsidR="00E9011E" w:rsidRPr="008D1E0B" w:rsidRDefault="008B31DD" w:rsidP="00CA1694">
            <w:pPr>
              <w:jc w:val="center"/>
              <w:rPr>
                <w:rFonts w:ascii="Calibri" w:hAnsi="Calibri" w:cs="Arial"/>
                <w:sz w:val="21"/>
                <w:szCs w:val="21"/>
                <w:lang w:val="en-AU"/>
              </w:rPr>
            </w:pPr>
            <w:r>
              <w:rPr>
                <w:rFonts w:ascii="Calibri" w:hAnsi="Calibri" w:cs="Arial"/>
                <w:sz w:val="21"/>
                <w:szCs w:val="21"/>
                <w:lang w:val="en-AU"/>
              </w:rPr>
              <w:t>1995</w:t>
            </w:r>
          </w:p>
        </w:tc>
        <w:tc>
          <w:tcPr>
            <w:tcW w:w="720" w:type="dxa"/>
            <w:vAlign w:val="center"/>
          </w:tcPr>
          <w:p w14:paraId="4AB0295C" w14:textId="497135A4" w:rsidR="00E9011E" w:rsidRPr="008D1E0B" w:rsidRDefault="008B31DD" w:rsidP="00CA1694">
            <w:pPr>
              <w:jc w:val="center"/>
              <w:rPr>
                <w:rFonts w:ascii="Calibri" w:hAnsi="Calibri"/>
                <w:sz w:val="21"/>
                <w:szCs w:val="21"/>
                <w:lang w:val="en-AU"/>
              </w:rPr>
            </w:pPr>
            <w:r>
              <w:rPr>
                <w:rFonts w:ascii="Calibri" w:hAnsi="Calibri"/>
                <w:sz w:val="21"/>
                <w:szCs w:val="21"/>
                <w:lang w:val="en-AU"/>
              </w:rPr>
              <w:t>2000</w:t>
            </w:r>
          </w:p>
        </w:tc>
        <w:tc>
          <w:tcPr>
            <w:tcW w:w="5040" w:type="dxa"/>
            <w:vAlign w:val="center"/>
          </w:tcPr>
          <w:p w14:paraId="0D256267" w14:textId="77777777" w:rsidR="00B21470" w:rsidRDefault="00B21470" w:rsidP="00560D45">
            <w:pPr>
              <w:rPr>
                <w:rFonts w:ascii="Calibri" w:hAnsi="Calibri" w:cs="Arial"/>
                <w:bCs/>
                <w:sz w:val="21"/>
                <w:szCs w:val="21"/>
                <w:lang w:val="en-AU"/>
              </w:rPr>
            </w:pPr>
            <w:r w:rsidRPr="006B1A89">
              <w:rPr>
                <w:rFonts w:ascii="Calibri" w:hAnsi="Calibri" w:cs="Arial"/>
                <w:b/>
                <w:sz w:val="21"/>
                <w:szCs w:val="21"/>
                <w:lang w:val="en-AU"/>
              </w:rPr>
              <w:t>BSc in Civil Engineering</w:t>
            </w:r>
            <w:r w:rsidRPr="00B21470">
              <w:rPr>
                <w:rFonts w:ascii="Calibri" w:hAnsi="Calibri" w:cs="Arial"/>
                <w:bCs/>
                <w:sz w:val="21"/>
                <w:szCs w:val="21"/>
                <w:lang w:val="en-AU"/>
              </w:rPr>
              <w:t xml:space="preserve">, specialty: </w:t>
            </w:r>
          </w:p>
          <w:p w14:paraId="632F96B8" w14:textId="2A305157" w:rsidR="00E9011E" w:rsidRPr="00B21470" w:rsidRDefault="00B21470" w:rsidP="00560D45">
            <w:pPr>
              <w:rPr>
                <w:rFonts w:ascii="Calibri" w:hAnsi="Calibri" w:cs="Arial"/>
                <w:bCs/>
                <w:sz w:val="21"/>
                <w:szCs w:val="21"/>
                <w:lang w:val="en-AU"/>
              </w:rPr>
            </w:pPr>
            <w:r w:rsidRPr="00B21470">
              <w:rPr>
                <w:rFonts w:ascii="Calibri" w:hAnsi="Calibri" w:cs="Arial"/>
                <w:bCs/>
                <w:sz w:val="21"/>
                <w:szCs w:val="21"/>
                <w:lang w:val="en-AU"/>
              </w:rPr>
              <w:t xml:space="preserve">Civil, Industrial and Agricultural </w:t>
            </w:r>
            <w:r w:rsidR="004B0939">
              <w:rPr>
                <w:rFonts w:ascii="Calibri" w:hAnsi="Calibri" w:cs="Arial"/>
                <w:bCs/>
                <w:sz w:val="21"/>
                <w:szCs w:val="21"/>
                <w:lang w:val="en-AU"/>
              </w:rPr>
              <w:t>Engineering</w:t>
            </w:r>
            <w:r w:rsidRPr="00B21470">
              <w:rPr>
                <w:rFonts w:ascii="Calibri" w:hAnsi="Calibri" w:cs="Arial"/>
                <w:bCs/>
                <w:sz w:val="21"/>
                <w:szCs w:val="21"/>
                <w:lang w:val="en-AU"/>
              </w:rPr>
              <w:t>.</w:t>
            </w:r>
          </w:p>
        </w:tc>
        <w:tc>
          <w:tcPr>
            <w:tcW w:w="3420" w:type="dxa"/>
            <w:vAlign w:val="center"/>
          </w:tcPr>
          <w:p w14:paraId="33B60B0E" w14:textId="1F6454D7" w:rsidR="00E9011E" w:rsidRPr="008D1E0B" w:rsidRDefault="008B31DD" w:rsidP="00560D45">
            <w:pPr>
              <w:rPr>
                <w:rFonts w:ascii="Calibri" w:hAnsi="Calibri" w:cs="Arial"/>
                <w:sz w:val="21"/>
                <w:szCs w:val="21"/>
                <w:lang w:val="en-AU"/>
              </w:rPr>
            </w:pPr>
            <w:r>
              <w:rPr>
                <w:rFonts w:ascii="Calibri" w:hAnsi="Calibri" w:cs="Arial"/>
                <w:sz w:val="21"/>
                <w:szCs w:val="21"/>
                <w:lang w:val="en-AU"/>
              </w:rPr>
              <w:t>“Gh</w:t>
            </w:r>
            <w:r w:rsidR="00D14B38">
              <w:rPr>
                <w:rFonts w:ascii="Calibri" w:hAnsi="Calibri" w:cs="Arial"/>
                <w:sz w:val="21"/>
                <w:szCs w:val="21"/>
                <w:lang w:val="en-AU"/>
              </w:rPr>
              <w:t>eorghe</w:t>
            </w:r>
            <w:r>
              <w:rPr>
                <w:rFonts w:ascii="Calibri" w:hAnsi="Calibri" w:cs="Arial"/>
                <w:sz w:val="21"/>
                <w:szCs w:val="21"/>
                <w:lang w:val="en-AU"/>
              </w:rPr>
              <w:t xml:space="preserve"> Asachi” Technical University of Iasi</w:t>
            </w:r>
            <w:r w:rsidR="006B1A89">
              <w:rPr>
                <w:rFonts w:ascii="Calibri" w:hAnsi="Calibri" w:cs="Arial"/>
                <w:sz w:val="21"/>
                <w:szCs w:val="21"/>
                <w:lang w:val="en-AU"/>
              </w:rPr>
              <w:t xml:space="preserve"> / Romania (UE)</w:t>
            </w:r>
          </w:p>
        </w:tc>
      </w:tr>
    </w:tbl>
    <w:p w14:paraId="7B424E5F" w14:textId="77777777" w:rsidR="00E9011E" w:rsidRPr="002019E4" w:rsidRDefault="00E9011E" w:rsidP="00E9011E">
      <w:pPr>
        <w:rPr>
          <w:rFonts w:ascii="Calibri" w:hAnsi="Calibri"/>
          <w:b/>
          <w:color w:val="1F497D" w:themeColor="text2"/>
          <w:szCs w:val="24"/>
        </w:rPr>
      </w:pPr>
    </w:p>
    <w:p w14:paraId="39C58048" w14:textId="77777777" w:rsidR="00E9011E" w:rsidRPr="00176444" w:rsidRDefault="00E9011E" w:rsidP="00E9011E">
      <w:pPr>
        <w:pStyle w:val="titleparagraph"/>
        <w:spacing w:before="0"/>
        <w:rPr>
          <w:rFonts w:ascii="Calibri" w:eastAsia="Times New Roman" w:hAnsi="Calibri" w:cs="Arial"/>
          <w:color w:val="0F223E"/>
        </w:rPr>
      </w:pPr>
      <w:r w:rsidRPr="00176444">
        <w:rPr>
          <w:rFonts w:ascii="Calibri" w:eastAsia="Times New Roman" w:hAnsi="Calibri" w:cs="Arial"/>
          <w:color w:val="0F223E"/>
        </w:rPr>
        <w:t xml:space="preserve">Employment Experience </w:t>
      </w:r>
    </w:p>
    <w:p w14:paraId="68D7280A" w14:textId="77777777" w:rsidR="00E9011E" w:rsidRPr="002240DA" w:rsidRDefault="00E9011E" w:rsidP="00E9011E">
      <w:pPr>
        <w:spacing w:after="120"/>
        <w:rPr>
          <w:rFonts w:cs="Arial"/>
          <w:color w:val="1F497D" w:themeColor="text2"/>
          <w:sz w:val="20"/>
        </w:rPr>
      </w:pPr>
      <w:r w:rsidRPr="002240DA">
        <w:rPr>
          <w:noProof/>
          <w:color w:val="1F497D" w:themeColor="text2"/>
          <w:sz w:val="20"/>
          <w:lang w:val="en-US"/>
        </w:rPr>
        <mc:AlternateContent>
          <mc:Choice Requires="wps">
            <w:drawing>
              <wp:anchor distT="0" distB="0" distL="114300" distR="114300" simplePos="0" relativeHeight="251665408" behindDoc="0" locked="0" layoutInCell="1" allowOverlap="1" wp14:anchorId="3D2E4C44" wp14:editId="343090D0">
                <wp:simplePos x="0" y="0"/>
                <wp:positionH relativeFrom="margin">
                  <wp:posOffset>0</wp:posOffset>
                </wp:positionH>
                <wp:positionV relativeFrom="paragraph">
                  <wp:posOffset>30480</wp:posOffset>
                </wp:positionV>
                <wp:extent cx="6309360" cy="9144"/>
                <wp:effectExtent l="0" t="0" r="15240" b="16510"/>
                <wp:wrapNone/>
                <wp:docPr id="3"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9360" cy="9144"/>
                        </a:xfrm>
                        <a:custGeom>
                          <a:avLst/>
                          <a:gdLst>
                            <a:gd name="T0" fmla="*/ 0 w 9872"/>
                            <a:gd name="T1" fmla="*/ 13 h 13"/>
                            <a:gd name="T2" fmla="*/ 9872 w 9872"/>
                            <a:gd name="T3" fmla="*/ 0 h 13"/>
                          </a:gdLst>
                          <a:ahLst/>
                          <a:cxnLst>
                            <a:cxn ang="0">
                              <a:pos x="T0" y="T1"/>
                            </a:cxn>
                            <a:cxn ang="0">
                              <a:pos x="T2" y="T3"/>
                            </a:cxn>
                          </a:cxnLst>
                          <a:rect l="0" t="0" r="r" b="b"/>
                          <a:pathLst>
                            <a:path w="9872" h="13">
                              <a:moveTo>
                                <a:pt x="0" y="13"/>
                              </a:moveTo>
                              <a:lnTo>
                                <a:pt x="9872" y="0"/>
                              </a:lnTo>
                            </a:path>
                          </a:pathLst>
                        </a:custGeom>
                        <a:noFill/>
                        <a:ln w="28575" cap="flat" cmpd="sng" algn="ctr">
                          <a:solidFill>
                            <a:srgbClr val="009490"/>
                          </a:solidFill>
                          <a:prstDash val="solid"/>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C7EBC0" id="Freeform: Shape 5" o:spid="_x0000_s1026" style="position:absolute;margin-left:0;margin-top:2.4pt;width:496.8pt;height:.7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987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" path="m,13l9872,e" filled="f" strokecolor="#009490" strokeweight="2.25pt">
                <v:stroke joinstyle="miter"/>
                <v:path arrowok="t" o:connecttype="custom" o:connectlocs="0,9144;6309360,0" o:connectangles="0,0"/>
                <w10:wrap anchorx="margin"/>
              </v:shape>
            </w:pict>
          </mc:Fallback>
        </mc:AlternateContent>
      </w:r>
    </w:p>
    <w:p w14:paraId="2127F854" w14:textId="462FB8AA" w:rsidR="00E9011E" w:rsidRPr="0095414D" w:rsidRDefault="008E7D75" w:rsidP="00E9011E">
      <w:pPr>
        <w:tabs>
          <w:tab w:val="left" w:pos="1125"/>
        </w:tabs>
        <w:ind w:right="-72"/>
        <w:rPr>
          <w:rFonts w:ascii="Calibri" w:hAnsi="Calibri" w:cs="Calibri"/>
          <w:b/>
          <w:color w:val="1F497D" w:themeColor="text2"/>
          <w:sz w:val="21"/>
          <w:szCs w:val="21"/>
          <w:lang w:val="en-IE"/>
        </w:rPr>
      </w:pPr>
      <w:r w:rsidRPr="008E7D75">
        <w:rPr>
          <w:rFonts w:ascii="Calibri" w:hAnsi="Calibri" w:cs="Calibri"/>
          <w:b/>
          <w:color w:val="0F223E"/>
          <w:sz w:val="21"/>
          <w:szCs w:val="21"/>
          <w:lang w:val="en-IE"/>
        </w:rPr>
        <w:t>Eptisa Romania SRL</w:t>
      </w:r>
      <w:r w:rsidR="00E9011E">
        <w:rPr>
          <w:rFonts w:ascii="Calibri" w:hAnsi="Calibri" w:cs="Calibri"/>
          <w:b/>
          <w:color w:val="1F497D" w:themeColor="text2"/>
          <w:sz w:val="21"/>
          <w:szCs w:val="21"/>
          <w:lang w:val="en-IE"/>
        </w:rPr>
        <w:tab/>
      </w:r>
      <w:r w:rsidR="00E9011E">
        <w:rPr>
          <w:rFonts w:ascii="Calibri" w:hAnsi="Calibri" w:cs="Calibri"/>
          <w:b/>
          <w:color w:val="1F497D" w:themeColor="text2"/>
          <w:sz w:val="21"/>
          <w:szCs w:val="21"/>
          <w:lang w:val="en-IE"/>
        </w:rPr>
        <w:tab/>
      </w:r>
      <w:r w:rsidR="00E9011E">
        <w:rPr>
          <w:rFonts w:ascii="Calibri" w:hAnsi="Calibri" w:cs="Calibri"/>
          <w:b/>
          <w:color w:val="1F497D" w:themeColor="text2"/>
          <w:sz w:val="21"/>
          <w:szCs w:val="21"/>
          <w:lang w:val="en-IE"/>
        </w:rPr>
        <w:tab/>
      </w:r>
      <w:r w:rsidR="00E9011E">
        <w:rPr>
          <w:rFonts w:ascii="Calibri" w:hAnsi="Calibri" w:cs="Calibri"/>
          <w:b/>
          <w:color w:val="1F497D" w:themeColor="text2"/>
          <w:sz w:val="21"/>
          <w:szCs w:val="21"/>
          <w:lang w:val="en-IE"/>
        </w:rPr>
        <w:tab/>
      </w:r>
      <w:r>
        <w:rPr>
          <w:rFonts w:ascii="Calibri" w:hAnsi="Calibri" w:cs="Calibri"/>
          <w:b/>
          <w:color w:val="0F223E"/>
          <w:sz w:val="21"/>
          <w:szCs w:val="21"/>
          <w:lang w:val="en-IE"/>
        </w:rPr>
        <w:t>May 2022</w:t>
      </w:r>
      <w:r w:rsidR="00E9011E" w:rsidRPr="00176444">
        <w:rPr>
          <w:rFonts w:ascii="Calibri" w:hAnsi="Calibri" w:cs="Calibri"/>
          <w:b/>
          <w:color w:val="0F223E"/>
          <w:sz w:val="21"/>
          <w:szCs w:val="21"/>
          <w:lang w:val="en-IE"/>
        </w:rPr>
        <w:t xml:space="preserve"> – </w:t>
      </w:r>
      <w:r w:rsidR="00CE418F">
        <w:rPr>
          <w:rFonts w:ascii="Calibri" w:hAnsi="Calibri" w:cs="Calibri"/>
          <w:b/>
          <w:color w:val="0F223E"/>
          <w:sz w:val="21"/>
          <w:szCs w:val="21"/>
          <w:lang w:val="en-IE"/>
        </w:rPr>
        <w:t>Nov 2023</w:t>
      </w:r>
      <w:r w:rsidR="00E9011E">
        <w:rPr>
          <w:rFonts w:ascii="Calibri" w:hAnsi="Calibri" w:cs="Calibri"/>
          <w:b/>
          <w:color w:val="0F223E"/>
          <w:sz w:val="21"/>
          <w:szCs w:val="21"/>
          <w:lang w:val="en-IE"/>
        </w:rPr>
        <w:t xml:space="preserve"> </w:t>
      </w:r>
      <w:r w:rsidR="00E9011E" w:rsidRPr="0095414D">
        <w:rPr>
          <w:rFonts w:ascii="Calibri" w:hAnsi="Calibri" w:cs="Calibri"/>
          <w:b/>
          <w:color w:val="1F497D" w:themeColor="text2"/>
          <w:sz w:val="21"/>
          <w:szCs w:val="21"/>
          <w:lang w:val="en-IE"/>
        </w:rPr>
        <w:tab/>
      </w:r>
      <w:r w:rsidR="00E9011E" w:rsidRPr="0095414D">
        <w:rPr>
          <w:rFonts w:ascii="Calibri" w:hAnsi="Calibri" w:cs="Calibri"/>
          <w:b/>
          <w:color w:val="1F497D" w:themeColor="text2"/>
          <w:sz w:val="21"/>
          <w:szCs w:val="21"/>
          <w:lang w:val="en-IE"/>
        </w:rPr>
        <w:tab/>
      </w:r>
      <w:r w:rsidR="00E9011E" w:rsidRPr="0095414D">
        <w:rPr>
          <w:rFonts w:ascii="Calibri" w:hAnsi="Calibri" w:cs="Calibri"/>
          <w:b/>
          <w:color w:val="1F497D" w:themeColor="text2"/>
          <w:sz w:val="21"/>
          <w:szCs w:val="21"/>
          <w:lang w:val="en-IE"/>
        </w:rPr>
        <w:tab/>
      </w:r>
      <w:r>
        <w:rPr>
          <w:rFonts w:ascii="Calibri" w:hAnsi="Calibri" w:cs="Calibri"/>
          <w:b/>
          <w:color w:val="0F223E"/>
          <w:sz w:val="21"/>
          <w:szCs w:val="21"/>
          <w:lang w:val="en-IE"/>
        </w:rPr>
        <w:t>Resident Engineer</w:t>
      </w:r>
      <w:r w:rsidR="004251E7">
        <w:rPr>
          <w:rFonts w:ascii="Calibri" w:hAnsi="Calibri" w:cs="Calibri"/>
          <w:b/>
          <w:color w:val="0F223E"/>
          <w:sz w:val="21"/>
          <w:szCs w:val="21"/>
          <w:lang w:val="en-IE"/>
        </w:rPr>
        <w:t xml:space="preserve"> / PM</w:t>
      </w:r>
      <w:r w:rsidR="00E9011E" w:rsidRPr="0095414D">
        <w:rPr>
          <w:rFonts w:ascii="Calibri" w:hAnsi="Calibri" w:cs="Calibri"/>
          <w:b/>
          <w:color w:val="1F497D" w:themeColor="text2"/>
          <w:sz w:val="21"/>
          <w:szCs w:val="21"/>
          <w:lang w:val="en-IE"/>
        </w:rPr>
        <w:t xml:space="preserve"> </w:t>
      </w:r>
    </w:p>
    <w:p w14:paraId="156E6930" w14:textId="77777777" w:rsidR="00E9011E" w:rsidRPr="00D509AE" w:rsidRDefault="00E9011E" w:rsidP="00E9011E">
      <w:pPr>
        <w:tabs>
          <w:tab w:val="left" w:pos="1125"/>
        </w:tabs>
        <w:ind w:right="-72"/>
        <w:rPr>
          <w:rFonts w:ascii="Calibri" w:hAnsi="Calibri" w:cs="Calibri"/>
          <w:b/>
          <w:sz w:val="18"/>
          <w:szCs w:val="18"/>
          <w:lang w:val="en-IE"/>
        </w:rPr>
      </w:pPr>
    </w:p>
    <w:p w14:paraId="47C61288" w14:textId="761A2A21" w:rsidR="00E9011E" w:rsidRDefault="00E9011E" w:rsidP="00E9011E">
      <w:pPr>
        <w:tabs>
          <w:tab w:val="left" w:pos="1125"/>
        </w:tabs>
        <w:ind w:right="-72"/>
        <w:rPr>
          <w:rFonts w:ascii="Calibri" w:hAnsi="Calibri" w:cs="Calibri"/>
          <w:b/>
          <w:color w:val="00917D"/>
          <w:sz w:val="21"/>
          <w:szCs w:val="21"/>
          <w:lang w:val="en-IE"/>
        </w:rPr>
      </w:pPr>
      <w:bookmarkStart w:id="0" w:name="_Hlk149829184"/>
      <w:r w:rsidRPr="00BA4130">
        <w:rPr>
          <w:rFonts w:ascii="Calibri" w:hAnsi="Calibri" w:cs="Calibri"/>
          <w:b/>
          <w:color w:val="00917D"/>
          <w:sz w:val="21"/>
          <w:szCs w:val="21"/>
          <w:lang w:val="en-IE"/>
        </w:rPr>
        <w:t>Project &amp; Duties:</w:t>
      </w:r>
    </w:p>
    <w:p w14:paraId="14C1B8CF" w14:textId="0115C440" w:rsidR="00E9011E" w:rsidRDefault="008E7D75" w:rsidP="008E7D75">
      <w:pPr>
        <w:pStyle w:val="ListParagraph"/>
        <w:numPr>
          <w:ilvl w:val="0"/>
          <w:numId w:val="1"/>
        </w:numPr>
        <w:tabs>
          <w:tab w:val="left" w:pos="709"/>
        </w:tabs>
        <w:ind w:right="-72"/>
        <w:jc w:val="both"/>
        <w:rPr>
          <w:rFonts w:ascii="Calibri" w:hAnsi="Calibri" w:cs="Calibri"/>
          <w:b/>
          <w:sz w:val="21"/>
          <w:szCs w:val="21"/>
          <w:lang w:val="en-IE"/>
        </w:rPr>
      </w:pPr>
      <w:r w:rsidRPr="008E7D75">
        <w:rPr>
          <w:rFonts w:ascii="Calibri" w:hAnsi="Calibri" w:cs="Calibri"/>
          <w:b/>
          <w:sz w:val="21"/>
          <w:szCs w:val="21"/>
          <w:lang w:val="en-IE"/>
        </w:rPr>
        <w:t>“Extension of water supply networks, sewerage, and individual connections in localities from Iasi County”</w:t>
      </w:r>
      <w:r>
        <w:rPr>
          <w:rFonts w:ascii="Calibri" w:hAnsi="Calibri" w:cs="Calibri"/>
          <w:b/>
          <w:sz w:val="21"/>
          <w:szCs w:val="21"/>
          <w:lang w:val="en-IE"/>
        </w:rPr>
        <w:t xml:space="preserve"> </w:t>
      </w:r>
      <w:bookmarkEnd w:id="0"/>
      <w:r w:rsidRPr="008E7D75">
        <w:rPr>
          <w:rFonts w:ascii="Calibri" w:hAnsi="Calibri" w:cs="Calibri"/>
          <w:bCs/>
          <w:sz w:val="21"/>
          <w:szCs w:val="21"/>
          <w:lang w:val="en-IE"/>
        </w:rPr>
        <w:t xml:space="preserve">The Project consists of twenty-eight (28) Works Contracts, for which I have been appointed to the Resident Engineer position for Construction Management and </w:t>
      </w:r>
      <w:r>
        <w:rPr>
          <w:rFonts w:ascii="Calibri" w:hAnsi="Calibri" w:cs="Calibri"/>
          <w:bCs/>
          <w:sz w:val="21"/>
          <w:szCs w:val="21"/>
          <w:lang w:val="en-IE"/>
        </w:rPr>
        <w:t xml:space="preserve">Site </w:t>
      </w:r>
      <w:r w:rsidRPr="008E7D75">
        <w:rPr>
          <w:rFonts w:ascii="Calibri" w:hAnsi="Calibri" w:cs="Calibri"/>
          <w:bCs/>
          <w:sz w:val="21"/>
          <w:szCs w:val="21"/>
          <w:lang w:val="en-IE"/>
        </w:rPr>
        <w:t>Supervision of three (3) Works Contracts. Related to the urban agglomerations from UAT Ciurea, UAT Miroslava and UAT Comarna. For these areas, the Project included extension of 15 Km of water supply pipe work along with hydrants installation, as well as construction of 43 Km of main pipe networks. As well as, the extension of 69+20 Km of sewer pipe works along with related manhole chambers, and installation of 47 pumping stations (mono-block’s type).</w:t>
      </w:r>
      <w:r w:rsidR="00E9011E" w:rsidRPr="003A460F">
        <w:rPr>
          <w:rFonts w:ascii="Calibri" w:hAnsi="Calibri" w:cs="Calibri"/>
          <w:b/>
          <w:sz w:val="21"/>
          <w:szCs w:val="21"/>
          <w:lang w:val="en-IE"/>
        </w:rPr>
        <w:t xml:space="preserve"> </w:t>
      </w:r>
    </w:p>
    <w:p w14:paraId="0C0DDD1E" w14:textId="77777777" w:rsidR="0089248E" w:rsidRPr="0089248E" w:rsidRDefault="0089248E" w:rsidP="0089248E">
      <w:pPr>
        <w:tabs>
          <w:tab w:val="left" w:pos="709"/>
        </w:tabs>
        <w:ind w:right="-72"/>
        <w:jc w:val="both"/>
        <w:rPr>
          <w:rFonts w:ascii="Calibri" w:hAnsi="Calibri" w:cs="Calibri"/>
          <w:b/>
          <w:sz w:val="21"/>
          <w:szCs w:val="21"/>
          <w:lang w:val="en-IE"/>
        </w:rPr>
      </w:pPr>
    </w:p>
    <w:p w14:paraId="66DBA906" w14:textId="73CE2D50" w:rsidR="00E9011E" w:rsidRPr="0095414D" w:rsidRDefault="008E7D75" w:rsidP="008E7D75">
      <w:pPr>
        <w:numPr>
          <w:ilvl w:val="0"/>
          <w:numId w:val="21"/>
        </w:numPr>
        <w:tabs>
          <w:tab w:val="left" w:pos="709"/>
        </w:tabs>
        <w:ind w:right="-72"/>
        <w:jc w:val="both"/>
        <w:rPr>
          <w:rFonts w:ascii="Calibri" w:hAnsi="Calibri" w:cs="Calibri"/>
          <w:sz w:val="21"/>
          <w:szCs w:val="21"/>
          <w:lang w:val="en-IE"/>
        </w:rPr>
      </w:pPr>
      <w:r w:rsidRPr="008E7D75">
        <w:rPr>
          <w:rFonts w:ascii="Calibri" w:hAnsi="Calibri" w:cs="Calibri"/>
          <w:sz w:val="21"/>
          <w:szCs w:val="21"/>
          <w:lang w:val="en-IE"/>
        </w:rPr>
        <w:t xml:space="preserve">Responsible for </w:t>
      </w:r>
      <w:r w:rsidR="00CC3A2B">
        <w:rPr>
          <w:rFonts w:ascii="Calibri" w:hAnsi="Calibri" w:cs="Calibri"/>
          <w:sz w:val="21"/>
          <w:szCs w:val="21"/>
          <w:lang w:val="en-IE"/>
        </w:rPr>
        <w:t>contract</w:t>
      </w:r>
      <w:r w:rsidRPr="008E7D75">
        <w:rPr>
          <w:rFonts w:ascii="Calibri" w:hAnsi="Calibri" w:cs="Calibri"/>
          <w:sz w:val="21"/>
          <w:szCs w:val="21"/>
          <w:lang w:val="en-IE"/>
        </w:rPr>
        <w:t xml:space="preserve"> administration.</w:t>
      </w:r>
      <w:r w:rsidR="005930C9">
        <w:rPr>
          <w:rFonts w:ascii="Calibri" w:hAnsi="Calibri" w:cs="Calibri"/>
          <w:sz w:val="21"/>
          <w:szCs w:val="21"/>
          <w:lang w:val="en-IE"/>
        </w:rPr>
        <w:t xml:space="preserve"> </w:t>
      </w:r>
      <w:r w:rsidR="005930C9" w:rsidRPr="005930C9">
        <w:rPr>
          <w:rFonts w:ascii="Calibri" w:hAnsi="Calibri" w:cs="Calibri"/>
          <w:sz w:val="21"/>
          <w:szCs w:val="21"/>
          <w:lang w:val="en-IE"/>
        </w:rPr>
        <w:t>Liaising between customers</w:t>
      </w:r>
      <w:r w:rsidR="005930C9">
        <w:rPr>
          <w:rFonts w:ascii="Calibri" w:hAnsi="Calibri" w:cs="Calibri"/>
          <w:sz w:val="21"/>
          <w:szCs w:val="21"/>
          <w:lang w:val="en-IE"/>
        </w:rPr>
        <w:t>/Client</w:t>
      </w:r>
      <w:r w:rsidR="005930C9" w:rsidRPr="005930C9">
        <w:rPr>
          <w:rFonts w:ascii="Calibri" w:hAnsi="Calibri" w:cs="Calibri"/>
          <w:sz w:val="21"/>
          <w:szCs w:val="21"/>
          <w:lang w:val="en-IE"/>
        </w:rPr>
        <w:t>, design team, and contractors.</w:t>
      </w:r>
    </w:p>
    <w:p w14:paraId="6840CACA" w14:textId="7082AAF9" w:rsidR="005930C9" w:rsidRPr="005930C9" w:rsidRDefault="005930C9" w:rsidP="005930C9">
      <w:pPr>
        <w:numPr>
          <w:ilvl w:val="0"/>
          <w:numId w:val="21"/>
        </w:numPr>
        <w:tabs>
          <w:tab w:val="left" w:pos="709"/>
        </w:tabs>
        <w:ind w:right="-72"/>
        <w:jc w:val="both"/>
        <w:rPr>
          <w:rFonts w:ascii="Calibri" w:hAnsi="Calibri" w:cs="Calibri"/>
          <w:sz w:val="21"/>
          <w:szCs w:val="21"/>
          <w:lang w:val="en-IE"/>
        </w:rPr>
      </w:pPr>
      <w:r w:rsidRPr="005930C9">
        <w:rPr>
          <w:rFonts w:ascii="Calibri" w:hAnsi="Calibri" w:cs="Calibri"/>
          <w:sz w:val="21"/>
          <w:szCs w:val="21"/>
          <w:lang w:val="en-IE"/>
        </w:rPr>
        <w:lastRenderedPageBreak/>
        <w:t>Responsible for review method statement and any request for information relating to design/works</w:t>
      </w:r>
      <w:r>
        <w:rPr>
          <w:rFonts w:ascii="Calibri" w:hAnsi="Calibri" w:cs="Calibri"/>
          <w:sz w:val="21"/>
          <w:szCs w:val="21"/>
          <w:lang w:val="en-IE"/>
        </w:rPr>
        <w:t>.</w:t>
      </w:r>
    </w:p>
    <w:p w14:paraId="18B084AC" w14:textId="6850C89C" w:rsidR="005930C9" w:rsidRPr="005930C9" w:rsidRDefault="005930C9" w:rsidP="005930C9">
      <w:pPr>
        <w:numPr>
          <w:ilvl w:val="0"/>
          <w:numId w:val="21"/>
        </w:numPr>
        <w:tabs>
          <w:tab w:val="left" w:pos="709"/>
        </w:tabs>
        <w:ind w:right="-72"/>
        <w:jc w:val="both"/>
        <w:rPr>
          <w:rFonts w:ascii="Calibri" w:hAnsi="Calibri" w:cs="Calibri"/>
          <w:sz w:val="21"/>
          <w:szCs w:val="21"/>
          <w:lang w:val="en-IE"/>
        </w:rPr>
      </w:pPr>
      <w:r w:rsidRPr="005930C9">
        <w:rPr>
          <w:rFonts w:ascii="Calibri" w:hAnsi="Calibri" w:cs="Calibri"/>
          <w:sz w:val="21"/>
          <w:szCs w:val="21"/>
          <w:lang w:val="en-IE"/>
        </w:rPr>
        <w:t>Coordinate with design representative for resolution, site instructions and any additional drawings required</w:t>
      </w:r>
      <w:r>
        <w:rPr>
          <w:rFonts w:ascii="Calibri" w:hAnsi="Calibri" w:cs="Calibri"/>
          <w:sz w:val="21"/>
          <w:szCs w:val="21"/>
          <w:lang w:val="en-IE"/>
        </w:rPr>
        <w:t>.</w:t>
      </w:r>
    </w:p>
    <w:p w14:paraId="46DE736E" w14:textId="1D44F2E2" w:rsidR="005930C9" w:rsidRPr="005930C9" w:rsidRDefault="005930C9" w:rsidP="005930C9">
      <w:pPr>
        <w:numPr>
          <w:ilvl w:val="0"/>
          <w:numId w:val="21"/>
        </w:numPr>
        <w:tabs>
          <w:tab w:val="left" w:pos="709"/>
        </w:tabs>
        <w:ind w:right="-72"/>
        <w:jc w:val="both"/>
        <w:rPr>
          <w:rFonts w:ascii="Calibri" w:hAnsi="Calibri" w:cs="Calibri"/>
          <w:sz w:val="21"/>
          <w:szCs w:val="21"/>
          <w:lang w:val="en-IE"/>
        </w:rPr>
      </w:pPr>
      <w:r w:rsidRPr="005930C9">
        <w:rPr>
          <w:rFonts w:ascii="Calibri" w:hAnsi="Calibri" w:cs="Calibri"/>
          <w:sz w:val="21"/>
          <w:szCs w:val="21"/>
          <w:lang w:val="en-IE"/>
        </w:rPr>
        <w:t>Review documents submitted for approval by the Contractor (material, equipment, tests, commissioning, “As-Built” drawings) and ensure prompt exchange of correspondence and approvals</w:t>
      </w:r>
      <w:r>
        <w:rPr>
          <w:rFonts w:ascii="Calibri" w:hAnsi="Calibri" w:cs="Calibri"/>
          <w:sz w:val="21"/>
          <w:szCs w:val="21"/>
          <w:lang w:val="en-IE"/>
        </w:rPr>
        <w:t>.</w:t>
      </w:r>
    </w:p>
    <w:p w14:paraId="5EFF1E99" w14:textId="54D2A943" w:rsidR="005930C9" w:rsidRPr="005930C9" w:rsidRDefault="005930C9" w:rsidP="005930C9">
      <w:pPr>
        <w:numPr>
          <w:ilvl w:val="0"/>
          <w:numId w:val="21"/>
        </w:numPr>
        <w:tabs>
          <w:tab w:val="left" w:pos="709"/>
        </w:tabs>
        <w:ind w:right="-72"/>
        <w:jc w:val="both"/>
        <w:rPr>
          <w:rFonts w:ascii="Calibri" w:hAnsi="Calibri" w:cs="Calibri"/>
          <w:sz w:val="21"/>
          <w:szCs w:val="21"/>
          <w:lang w:val="en-IE"/>
        </w:rPr>
      </w:pPr>
      <w:r w:rsidRPr="005930C9">
        <w:rPr>
          <w:rFonts w:ascii="Calibri" w:hAnsi="Calibri" w:cs="Calibri"/>
          <w:sz w:val="21"/>
          <w:szCs w:val="21"/>
          <w:lang w:val="en-IE"/>
        </w:rPr>
        <w:t>Generally, supervise, review, monitor, and report on progress based on approved time schedule</w:t>
      </w:r>
      <w:r>
        <w:rPr>
          <w:rFonts w:ascii="Calibri" w:hAnsi="Calibri" w:cs="Calibri"/>
          <w:sz w:val="21"/>
          <w:szCs w:val="21"/>
          <w:lang w:val="en-IE"/>
        </w:rPr>
        <w:t>.</w:t>
      </w:r>
    </w:p>
    <w:p w14:paraId="7D81E8BD" w14:textId="77777777" w:rsidR="005E296C" w:rsidRDefault="005930C9" w:rsidP="005930C9">
      <w:pPr>
        <w:numPr>
          <w:ilvl w:val="0"/>
          <w:numId w:val="21"/>
        </w:numPr>
        <w:tabs>
          <w:tab w:val="left" w:pos="709"/>
        </w:tabs>
        <w:ind w:right="-72"/>
        <w:jc w:val="both"/>
        <w:rPr>
          <w:rFonts w:ascii="Calibri" w:hAnsi="Calibri" w:cs="Calibri"/>
          <w:sz w:val="21"/>
          <w:szCs w:val="21"/>
          <w:lang w:val="en-IE"/>
        </w:rPr>
      </w:pPr>
      <w:r w:rsidRPr="005930C9">
        <w:rPr>
          <w:rFonts w:ascii="Calibri" w:hAnsi="Calibri" w:cs="Calibri"/>
          <w:sz w:val="21"/>
          <w:szCs w:val="21"/>
          <w:lang w:val="en-IE"/>
        </w:rPr>
        <w:t>Evaluation of all the claims received from the Contractor and provide recommendation to the C</w:t>
      </w:r>
      <w:r w:rsidR="005E296C">
        <w:rPr>
          <w:rFonts w:ascii="Calibri" w:hAnsi="Calibri" w:cs="Calibri"/>
          <w:sz w:val="21"/>
          <w:szCs w:val="21"/>
          <w:lang w:val="en-IE"/>
        </w:rPr>
        <w:t>lient</w:t>
      </w:r>
      <w:r w:rsidRPr="005930C9">
        <w:rPr>
          <w:rFonts w:ascii="Calibri" w:hAnsi="Calibri" w:cs="Calibri"/>
          <w:sz w:val="21"/>
          <w:szCs w:val="21"/>
          <w:lang w:val="en-IE"/>
        </w:rPr>
        <w:t xml:space="preserve"> including participation in all negotiations necessary to resolve claims</w:t>
      </w:r>
      <w:r>
        <w:rPr>
          <w:rFonts w:ascii="Calibri" w:hAnsi="Calibri" w:cs="Calibri"/>
          <w:sz w:val="21"/>
          <w:szCs w:val="21"/>
          <w:lang w:val="en-IE"/>
        </w:rPr>
        <w:t>.</w:t>
      </w:r>
      <w:r w:rsidR="005E296C">
        <w:rPr>
          <w:rFonts w:ascii="Calibri" w:hAnsi="Calibri" w:cs="Calibri"/>
          <w:sz w:val="21"/>
          <w:szCs w:val="21"/>
          <w:lang w:val="en-IE"/>
        </w:rPr>
        <w:t xml:space="preserve"> </w:t>
      </w:r>
    </w:p>
    <w:p w14:paraId="7C45B30A" w14:textId="11E0E8DF" w:rsidR="005930C9" w:rsidRPr="005930C9" w:rsidRDefault="005E296C" w:rsidP="005930C9">
      <w:pPr>
        <w:numPr>
          <w:ilvl w:val="0"/>
          <w:numId w:val="21"/>
        </w:numPr>
        <w:tabs>
          <w:tab w:val="left" w:pos="709"/>
        </w:tabs>
        <w:ind w:right="-72"/>
        <w:jc w:val="both"/>
        <w:rPr>
          <w:rFonts w:ascii="Calibri" w:hAnsi="Calibri" w:cs="Calibri"/>
          <w:sz w:val="21"/>
          <w:szCs w:val="21"/>
          <w:lang w:val="en-IE"/>
        </w:rPr>
      </w:pPr>
      <w:r w:rsidRPr="005E296C">
        <w:rPr>
          <w:rFonts w:ascii="Calibri" w:hAnsi="Calibri" w:cs="Calibri"/>
          <w:sz w:val="21"/>
          <w:szCs w:val="21"/>
          <w:lang w:val="en-IE"/>
        </w:rPr>
        <w:t xml:space="preserve">Assist the Client in settling and disputes between the </w:t>
      </w:r>
      <w:r>
        <w:rPr>
          <w:rFonts w:ascii="Calibri" w:hAnsi="Calibri" w:cs="Calibri"/>
          <w:sz w:val="21"/>
          <w:szCs w:val="21"/>
          <w:lang w:val="en-IE"/>
        </w:rPr>
        <w:t>C</w:t>
      </w:r>
      <w:r w:rsidRPr="005E296C">
        <w:rPr>
          <w:rFonts w:ascii="Calibri" w:hAnsi="Calibri" w:cs="Calibri"/>
          <w:sz w:val="21"/>
          <w:szCs w:val="21"/>
          <w:lang w:val="en-IE"/>
        </w:rPr>
        <w:t xml:space="preserve">lient and </w:t>
      </w:r>
      <w:r>
        <w:rPr>
          <w:rFonts w:ascii="Calibri" w:hAnsi="Calibri" w:cs="Calibri"/>
          <w:sz w:val="21"/>
          <w:szCs w:val="21"/>
          <w:lang w:val="en-IE"/>
        </w:rPr>
        <w:t>C</w:t>
      </w:r>
      <w:r w:rsidRPr="005E296C">
        <w:rPr>
          <w:rFonts w:ascii="Calibri" w:hAnsi="Calibri" w:cs="Calibri"/>
          <w:sz w:val="21"/>
          <w:szCs w:val="21"/>
          <w:lang w:val="en-IE"/>
        </w:rPr>
        <w:t>ontractors.</w:t>
      </w:r>
    </w:p>
    <w:p w14:paraId="18F27036" w14:textId="4E9AFDBD" w:rsidR="005930C9" w:rsidRPr="005930C9" w:rsidRDefault="005E296C" w:rsidP="005930C9">
      <w:pPr>
        <w:numPr>
          <w:ilvl w:val="0"/>
          <w:numId w:val="21"/>
        </w:numPr>
        <w:tabs>
          <w:tab w:val="left" w:pos="709"/>
        </w:tabs>
        <w:ind w:right="-72"/>
        <w:jc w:val="both"/>
        <w:rPr>
          <w:rFonts w:ascii="Calibri" w:hAnsi="Calibri" w:cs="Calibri"/>
          <w:sz w:val="21"/>
          <w:szCs w:val="21"/>
          <w:lang w:val="en-IE"/>
        </w:rPr>
      </w:pPr>
      <w:r w:rsidRPr="005930C9">
        <w:rPr>
          <w:rFonts w:ascii="Calibri" w:hAnsi="Calibri" w:cs="Calibri"/>
          <w:sz w:val="21"/>
          <w:szCs w:val="21"/>
          <w:lang w:val="en-IE"/>
        </w:rPr>
        <w:t>Submission the Variation Orders after value engineering determination</w:t>
      </w:r>
      <w:r>
        <w:rPr>
          <w:rFonts w:ascii="Calibri" w:hAnsi="Calibri" w:cs="Calibri"/>
          <w:sz w:val="21"/>
          <w:szCs w:val="21"/>
          <w:lang w:val="en-IE"/>
        </w:rPr>
        <w:t>.</w:t>
      </w:r>
    </w:p>
    <w:p w14:paraId="27C7788C" w14:textId="737A8748" w:rsidR="005930C9" w:rsidRPr="005930C9" w:rsidRDefault="005930C9" w:rsidP="005930C9">
      <w:pPr>
        <w:numPr>
          <w:ilvl w:val="0"/>
          <w:numId w:val="21"/>
        </w:numPr>
        <w:tabs>
          <w:tab w:val="left" w:pos="709"/>
        </w:tabs>
        <w:ind w:right="-72"/>
        <w:jc w:val="both"/>
        <w:rPr>
          <w:rFonts w:ascii="Calibri" w:hAnsi="Calibri" w:cs="Calibri"/>
          <w:sz w:val="21"/>
          <w:szCs w:val="21"/>
          <w:lang w:val="en-IE"/>
        </w:rPr>
      </w:pPr>
      <w:r w:rsidRPr="005930C9">
        <w:rPr>
          <w:rFonts w:ascii="Calibri" w:hAnsi="Calibri" w:cs="Calibri"/>
          <w:sz w:val="21"/>
          <w:szCs w:val="21"/>
          <w:lang w:val="en-IE"/>
        </w:rPr>
        <w:t>Monitor the implementation of Contractor’s Quality and Environment Plan</w:t>
      </w:r>
      <w:r>
        <w:rPr>
          <w:rFonts w:ascii="Calibri" w:hAnsi="Calibri" w:cs="Calibri"/>
          <w:sz w:val="21"/>
          <w:szCs w:val="21"/>
          <w:lang w:val="en-IE"/>
        </w:rPr>
        <w:t>.</w:t>
      </w:r>
    </w:p>
    <w:p w14:paraId="2A685DCA" w14:textId="521BD8E1" w:rsidR="005930C9" w:rsidRPr="005930C9" w:rsidRDefault="005930C9" w:rsidP="005930C9">
      <w:pPr>
        <w:numPr>
          <w:ilvl w:val="0"/>
          <w:numId w:val="21"/>
        </w:numPr>
        <w:tabs>
          <w:tab w:val="left" w:pos="709"/>
        </w:tabs>
        <w:ind w:right="-72"/>
        <w:jc w:val="both"/>
        <w:rPr>
          <w:rFonts w:ascii="Calibri" w:hAnsi="Calibri" w:cs="Calibri"/>
          <w:sz w:val="21"/>
          <w:szCs w:val="21"/>
          <w:lang w:val="en-IE"/>
        </w:rPr>
      </w:pPr>
      <w:r w:rsidRPr="005930C9">
        <w:rPr>
          <w:rFonts w:ascii="Calibri" w:hAnsi="Calibri" w:cs="Calibri"/>
          <w:sz w:val="21"/>
          <w:szCs w:val="21"/>
          <w:lang w:val="en-IE"/>
        </w:rPr>
        <w:t>Holding weekly and monthly Progress Meeting including minutes of meetings</w:t>
      </w:r>
      <w:r>
        <w:rPr>
          <w:rFonts w:ascii="Calibri" w:hAnsi="Calibri" w:cs="Calibri"/>
          <w:sz w:val="21"/>
          <w:szCs w:val="21"/>
          <w:lang w:val="en-IE"/>
        </w:rPr>
        <w:t>.</w:t>
      </w:r>
    </w:p>
    <w:p w14:paraId="00E2DA70" w14:textId="13022347" w:rsidR="005930C9" w:rsidRPr="005930C9" w:rsidRDefault="005930C9" w:rsidP="005930C9">
      <w:pPr>
        <w:numPr>
          <w:ilvl w:val="0"/>
          <w:numId w:val="21"/>
        </w:numPr>
        <w:tabs>
          <w:tab w:val="left" w:pos="709"/>
        </w:tabs>
        <w:ind w:right="-72"/>
        <w:jc w:val="both"/>
        <w:rPr>
          <w:rFonts w:ascii="Calibri" w:hAnsi="Calibri" w:cs="Calibri"/>
          <w:sz w:val="21"/>
          <w:szCs w:val="21"/>
          <w:lang w:val="en-IE"/>
        </w:rPr>
      </w:pPr>
      <w:r w:rsidRPr="005930C9">
        <w:rPr>
          <w:rFonts w:ascii="Calibri" w:hAnsi="Calibri" w:cs="Calibri"/>
          <w:sz w:val="21"/>
          <w:szCs w:val="21"/>
          <w:lang w:val="en-IE"/>
        </w:rPr>
        <w:t>Attending to the technical meetings related to the design and associated works</w:t>
      </w:r>
      <w:r>
        <w:rPr>
          <w:rFonts w:ascii="Calibri" w:hAnsi="Calibri" w:cs="Calibri"/>
          <w:sz w:val="21"/>
          <w:szCs w:val="21"/>
          <w:lang w:val="en-IE"/>
        </w:rPr>
        <w:t>.</w:t>
      </w:r>
    </w:p>
    <w:p w14:paraId="19E2BC2D" w14:textId="39B15CD0" w:rsidR="005930C9" w:rsidRPr="005930C9" w:rsidRDefault="005930C9" w:rsidP="005930C9">
      <w:pPr>
        <w:numPr>
          <w:ilvl w:val="0"/>
          <w:numId w:val="21"/>
        </w:numPr>
        <w:tabs>
          <w:tab w:val="left" w:pos="709"/>
        </w:tabs>
        <w:ind w:right="-72"/>
        <w:jc w:val="both"/>
        <w:rPr>
          <w:rFonts w:ascii="Calibri" w:hAnsi="Calibri" w:cs="Calibri"/>
          <w:sz w:val="21"/>
          <w:szCs w:val="21"/>
          <w:lang w:val="en-IE"/>
        </w:rPr>
      </w:pPr>
      <w:r w:rsidRPr="005930C9">
        <w:rPr>
          <w:rFonts w:ascii="Calibri" w:hAnsi="Calibri" w:cs="Calibri"/>
          <w:sz w:val="21"/>
          <w:szCs w:val="21"/>
          <w:lang w:val="en-IE"/>
        </w:rPr>
        <w:t>Based on weekly and monthly records, submission to the customer Monthly Progress Report of RE</w:t>
      </w:r>
      <w:r w:rsidR="004956DF">
        <w:rPr>
          <w:rFonts w:ascii="Calibri" w:hAnsi="Calibri" w:cs="Calibri"/>
          <w:sz w:val="21"/>
          <w:szCs w:val="21"/>
          <w:lang w:val="en-IE"/>
        </w:rPr>
        <w:t>.</w:t>
      </w:r>
    </w:p>
    <w:p w14:paraId="2A59DAC0" w14:textId="2C7DA328" w:rsidR="005930C9" w:rsidRPr="005930C9" w:rsidRDefault="005930C9" w:rsidP="005930C9">
      <w:pPr>
        <w:numPr>
          <w:ilvl w:val="0"/>
          <w:numId w:val="21"/>
        </w:numPr>
        <w:tabs>
          <w:tab w:val="left" w:pos="709"/>
        </w:tabs>
        <w:ind w:right="-72"/>
        <w:jc w:val="both"/>
        <w:rPr>
          <w:rFonts w:ascii="Calibri" w:hAnsi="Calibri" w:cs="Calibri"/>
          <w:sz w:val="21"/>
          <w:szCs w:val="21"/>
          <w:lang w:val="en-IE"/>
        </w:rPr>
      </w:pPr>
      <w:r w:rsidRPr="005930C9">
        <w:rPr>
          <w:rFonts w:ascii="Calibri" w:hAnsi="Calibri" w:cs="Calibri"/>
          <w:sz w:val="21"/>
          <w:szCs w:val="21"/>
          <w:lang w:val="en-IE"/>
        </w:rPr>
        <w:t xml:space="preserve">Ensure safety goals are achieved on the project and oversee implementation of safety procedures on the </w:t>
      </w:r>
      <w:r w:rsidR="004956DF">
        <w:rPr>
          <w:rFonts w:ascii="Calibri" w:hAnsi="Calibri" w:cs="Calibri"/>
          <w:sz w:val="21"/>
          <w:szCs w:val="21"/>
          <w:lang w:val="en-IE"/>
        </w:rPr>
        <w:t>site.</w:t>
      </w:r>
    </w:p>
    <w:p w14:paraId="5429B2E8" w14:textId="06A127FC" w:rsidR="005930C9" w:rsidRPr="005930C9" w:rsidRDefault="005930C9" w:rsidP="005930C9">
      <w:pPr>
        <w:numPr>
          <w:ilvl w:val="0"/>
          <w:numId w:val="21"/>
        </w:numPr>
        <w:tabs>
          <w:tab w:val="left" w:pos="709"/>
        </w:tabs>
        <w:ind w:right="-72"/>
        <w:jc w:val="both"/>
        <w:rPr>
          <w:rFonts w:ascii="Calibri" w:hAnsi="Calibri" w:cs="Calibri"/>
          <w:sz w:val="21"/>
          <w:szCs w:val="21"/>
          <w:lang w:val="en-IE"/>
        </w:rPr>
      </w:pPr>
      <w:r w:rsidRPr="005930C9">
        <w:rPr>
          <w:rFonts w:ascii="Calibri" w:hAnsi="Calibri" w:cs="Calibri"/>
          <w:sz w:val="21"/>
          <w:szCs w:val="21"/>
          <w:lang w:val="en-IE"/>
        </w:rPr>
        <w:t>Attending to the Site Inspection, workshop inspection and test inspection for executed works</w:t>
      </w:r>
      <w:r w:rsidR="004956DF">
        <w:rPr>
          <w:rFonts w:ascii="Calibri" w:hAnsi="Calibri" w:cs="Calibri"/>
          <w:sz w:val="21"/>
          <w:szCs w:val="21"/>
          <w:lang w:val="en-IE"/>
        </w:rPr>
        <w:t>.</w:t>
      </w:r>
    </w:p>
    <w:p w14:paraId="5EC1447C" w14:textId="18F53666" w:rsidR="005930C9" w:rsidRPr="005930C9" w:rsidRDefault="005E296C" w:rsidP="005930C9">
      <w:pPr>
        <w:numPr>
          <w:ilvl w:val="0"/>
          <w:numId w:val="21"/>
        </w:numPr>
        <w:tabs>
          <w:tab w:val="left" w:pos="709"/>
        </w:tabs>
        <w:ind w:right="-72"/>
        <w:jc w:val="both"/>
        <w:rPr>
          <w:rFonts w:ascii="Calibri" w:hAnsi="Calibri" w:cs="Calibri"/>
          <w:sz w:val="21"/>
          <w:szCs w:val="21"/>
          <w:lang w:val="en-IE"/>
        </w:rPr>
      </w:pPr>
      <w:r w:rsidRPr="005E296C">
        <w:rPr>
          <w:rFonts w:ascii="Calibri" w:hAnsi="Calibri" w:cs="Calibri"/>
          <w:sz w:val="21"/>
          <w:szCs w:val="21"/>
          <w:lang w:val="en-IE"/>
        </w:rPr>
        <w:t>Coordinate with supervisory personnel, owners, contractors, and design teams to discuss and resolve matters such as work procedures, complaints, and construction problems.</w:t>
      </w:r>
    </w:p>
    <w:p w14:paraId="7F1C71DB" w14:textId="4162C810" w:rsidR="00E9011E" w:rsidRPr="00CE45BA" w:rsidRDefault="005930C9" w:rsidP="005930C9">
      <w:pPr>
        <w:numPr>
          <w:ilvl w:val="0"/>
          <w:numId w:val="21"/>
        </w:numPr>
        <w:tabs>
          <w:tab w:val="left" w:pos="709"/>
        </w:tabs>
        <w:ind w:right="-72"/>
        <w:jc w:val="both"/>
        <w:rPr>
          <w:rFonts w:ascii="Calibri" w:hAnsi="Calibri" w:cs="Calibri"/>
          <w:sz w:val="21"/>
          <w:szCs w:val="21"/>
          <w:lang w:val="en-IE"/>
        </w:rPr>
      </w:pPr>
      <w:r w:rsidRPr="005930C9">
        <w:rPr>
          <w:rFonts w:ascii="Calibri" w:hAnsi="Calibri" w:cs="Calibri"/>
          <w:sz w:val="21"/>
          <w:szCs w:val="21"/>
          <w:lang w:val="en-IE"/>
        </w:rPr>
        <w:t>Responsible for prepare “Taking Over” Certificate and Defect Notification List.</w:t>
      </w:r>
    </w:p>
    <w:p w14:paraId="386ED5BA" w14:textId="77777777" w:rsidR="00CA1694" w:rsidRDefault="00CA1694" w:rsidP="00E9011E">
      <w:pPr>
        <w:tabs>
          <w:tab w:val="left" w:pos="1125"/>
        </w:tabs>
        <w:ind w:right="-72"/>
        <w:rPr>
          <w:rFonts w:ascii="Calibri" w:hAnsi="Calibri" w:cs="Calibri"/>
          <w:b/>
          <w:color w:val="0F223E"/>
          <w:sz w:val="21"/>
          <w:szCs w:val="21"/>
          <w:lang w:val="en-IE"/>
        </w:rPr>
      </w:pPr>
      <w:bookmarkStart w:id="1" w:name="_Hlk166139880"/>
      <w:bookmarkStart w:id="2" w:name="_Hlk149829321"/>
    </w:p>
    <w:bookmarkEnd w:id="1"/>
    <w:p w14:paraId="299C46CA" w14:textId="4BD98B96" w:rsidR="00E9011E" w:rsidRPr="0095414D" w:rsidRDefault="00604EAF" w:rsidP="00E9011E">
      <w:pPr>
        <w:tabs>
          <w:tab w:val="left" w:pos="1125"/>
        </w:tabs>
        <w:ind w:right="-72"/>
        <w:rPr>
          <w:rFonts w:ascii="Calibri" w:hAnsi="Calibri" w:cs="Calibri"/>
          <w:b/>
          <w:color w:val="1F497D" w:themeColor="text2"/>
          <w:sz w:val="21"/>
          <w:szCs w:val="21"/>
          <w:lang w:val="en-IE"/>
        </w:rPr>
      </w:pPr>
      <w:r w:rsidRPr="00604EAF">
        <w:rPr>
          <w:rFonts w:ascii="Calibri" w:hAnsi="Calibri" w:cs="Calibri"/>
          <w:b/>
          <w:color w:val="0F223E"/>
          <w:sz w:val="21"/>
          <w:szCs w:val="21"/>
          <w:lang w:val="en-IE"/>
        </w:rPr>
        <w:t>SC Prima Construct SRL</w:t>
      </w:r>
      <w:r w:rsidR="00E9011E" w:rsidRPr="00176444">
        <w:rPr>
          <w:rFonts w:ascii="Calibri" w:hAnsi="Calibri" w:cs="Calibri"/>
          <w:b/>
          <w:color w:val="0F223E"/>
          <w:sz w:val="21"/>
          <w:szCs w:val="21"/>
          <w:lang w:val="en-IE"/>
        </w:rPr>
        <w:tab/>
      </w:r>
      <w:r w:rsidR="00E9011E">
        <w:rPr>
          <w:rFonts w:ascii="Calibri" w:hAnsi="Calibri" w:cs="Calibri"/>
          <w:b/>
          <w:color w:val="1F497D" w:themeColor="text2"/>
          <w:sz w:val="21"/>
          <w:szCs w:val="21"/>
          <w:lang w:val="en-IE"/>
        </w:rPr>
        <w:tab/>
      </w:r>
      <w:r w:rsidR="00E9011E">
        <w:rPr>
          <w:rFonts w:ascii="Calibri" w:hAnsi="Calibri" w:cs="Calibri"/>
          <w:b/>
          <w:color w:val="1F497D" w:themeColor="text2"/>
          <w:sz w:val="21"/>
          <w:szCs w:val="21"/>
          <w:lang w:val="en-IE"/>
        </w:rPr>
        <w:tab/>
      </w:r>
      <w:r w:rsidR="00E9011E">
        <w:rPr>
          <w:rFonts w:ascii="Calibri" w:hAnsi="Calibri" w:cs="Calibri"/>
          <w:b/>
          <w:color w:val="1F497D" w:themeColor="text2"/>
          <w:sz w:val="21"/>
          <w:szCs w:val="21"/>
          <w:lang w:val="en-IE"/>
        </w:rPr>
        <w:tab/>
      </w:r>
      <w:r>
        <w:rPr>
          <w:rFonts w:ascii="Calibri" w:hAnsi="Calibri" w:cs="Calibri"/>
          <w:b/>
          <w:color w:val="0F223E"/>
          <w:sz w:val="21"/>
          <w:szCs w:val="21"/>
          <w:lang w:val="en-IE"/>
        </w:rPr>
        <w:t>May 2021</w:t>
      </w:r>
      <w:r w:rsidR="00E9011E" w:rsidRPr="00176444">
        <w:rPr>
          <w:rFonts w:ascii="Calibri" w:hAnsi="Calibri" w:cs="Calibri"/>
          <w:b/>
          <w:color w:val="0F223E"/>
          <w:sz w:val="21"/>
          <w:szCs w:val="21"/>
          <w:lang w:val="en-IE"/>
        </w:rPr>
        <w:t xml:space="preserve"> – </w:t>
      </w:r>
      <w:r>
        <w:rPr>
          <w:rFonts w:ascii="Calibri" w:hAnsi="Calibri" w:cs="Calibri"/>
          <w:b/>
          <w:color w:val="0F223E"/>
          <w:sz w:val="21"/>
          <w:szCs w:val="21"/>
          <w:lang w:val="en-IE"/>
        </w:rPr>
        <w:t>November</w:t>
      </w:r>
      <w:r w:rsidR="00E9011E" w:rsidRPr="00176444">
        <w:rPr>
          <w:rFonts w:ascii="Calibri" w:hAnsi="Calibri" w:cs="Calibri"/>
          <w:b/>
          <w:color w:val="0F223E"/>
          <w:sz w:val="21"/>
          <w:szCs w:val="21"/>
          <w:lang w:val="en-IE"/>
        </w:rPr>
        <w:t xml:space="preserve"> </w:t>
      </w:r>
      <w:r>
        <w:rPr>
          <w:rFonts w:ascii="Calibri" w:hAnsi="Calibri" w:cs="Calibri"/>
          <w:b/>
          <w:color w:val="0F223E"/>
          <w:sz w:val="21"/>
          <w:szCs w:val="21"/>
          <w:lang w:val="en-IE"/>
        </w:rPr>
        <w:t>2021</w:t>
      </w:r>
      <w:r w:rsidR="00E9011E" w:rsidRPr="0095414D">
        <w:rPr>
          <w:rFonts w:ascii="Calibri" w:hAnsi="Calibri" w:cs="Calibri"/>
          <w:b/>
          <w:color w:val="1F497D" w:themeColor="text2"/>
          <w:sz w:val="21"/>
          <w:szCs w:val="21"/>
          <w:lang w:val="en-IE"/>
        </w:rPr>
        <w:tab/>
      </w:r>
      <w:r w:rsidR="00624D42">
        <w:rPr>
          <w:rFonts w:ascii="Calibri" w:hAnsi="Calibri" w:cs="Calibri"/>
          <w:b/>
          <w:color w:val="1F497D" w:themeColor="text2"/>
          <w:sz w:val="21"/>
          <w:szCs w:val="21"/>
          <w:lang w:val="en-IE"/>
        </w:rPr>
        <w:tab/>
      </w:r>
      <w:r w:rsidR="00624D42">
        <w:rPr>
          <w:rFonts w:ascii="Calibri" w:hAnsi="Calibri" w:cs="Calibri"/>
          <w:b/>
          <w:color w:val="0F223E"/>
          <w:sz w:val="21"/>
          <w:szCs w:val="21"/>
          <w:lang w:val="en-IE"/>
        </w:rPr>
        <w:t>Construction</w:t>
      </w:r>
      <w:r w:rsidR="00C52D82">
        <w:rPr>
          <w:rFonts w:ascii="Calibri" w:hAnsi="Calibri" w:cs="Calibri"/>
          <w:b/>
          <w:color w:val="0F223E"/>
          <w:sz w:val="21"/>
          <w:szCs w:val="21"/>
          <w:lang w:val="en-IE"/>
        </w:rPr>
        <w:t xml:space="preserve"> </w:t>
      </w:r>
      <w:r w:rsidRPr="00604EAF">
        <w:rPr>
          <w:rFonts w:ascii="Calibri" w:hAnsi="Calibri" w:cs="Calibri"/>
          <w:b/>
          <w:color w:val="0F223E"/>
          <w:sz w:val="21"/>
          <w:szCs w:val="21"/>
          <w:lang w:val="en-IE"/>
        </w:rPr>
        <w:t>Manager</w:t>
      </w:r>
    </w:p>
    <w:p w14:paraId="6B5469B4" w14:textId="77777777" w:rsidR="00E9011E" w:rsidRPr="0095414D" w:rsidRDefault="00E9011E" w:rsidP="00E9011E">
      <w:pPr>
        <w:tabs>
          <w:tab w:val="left" w:pos="1125"/>
        </w:tabs>
        <w:ind w:right="-72"/>
        <w:rPr>
          <w:rFonts w:ascii="Calibri" w:hAnsi="Calibri" w:cs="Calibri"/>
          <w:b/>
          <w:sz w:val="18"/>
          <w:szCs w:val="18"/>
          <w:lang w:val="en-IE"/>
        </w:rPr>
      </w:pPr>
    </w:p>
    <w:p w14:paraId="557AB25C" w14:textId="09E6F5AF" w:rsidR="009D232B" w:rsidRDefault="009D232B" w:rsidP="009D232B">
      <w:pPr>
        <w:tabs>
          <w:tab w:val="left" w:pos="1125"/>
        </w:tabs>
        <w:ind w:right="-72"/>
        <w:rPr>
          <w:rFonts w:ascii="Calibri" w:hAnsi="Calibri" w:cs="Calibri"/>
          <w:b/>
          <w:color w:val="00917D"/>
          <w:sz w:val="21"/>
          <w:szCs w:val="21"/>
          <w:lang w:val="en-IE"/>
        </w:rPr>
      </w:pPr>
      <w:r w:rsidRPr="00BA4130">
        <w:rPr>
          <w:rFonts w:ascii="Calibri" w:hAnsi="Calibri" w:cs="Calibri"/>
          <w:b/>
          <w:color w:val="00917D"/>
          <w:sz w:val="21"/>
          <w:szCs w:val="21"/>
          <w:lang w:val="en-IE"/>
        </w:rPr>
        <w:t>Project &amp; Duties:</w:t>
      </w:r>
    </w:p>
    <w:p w14:paraId="21103F0B" w14:textId="2DBE3C40" w:rsidR="009D232B" w:rsidRPr="00604EAF" w:rsidRDefault="00604EAF" w:rsidP="00F10F10">
      <w:pPr>
        <w:pStyle w:val="ListParagraph"/>
        <w:numPr>
          <w:ilvl w:val="0"/>
          <w:numId w:val="25"/>
        </w:numPr>
        <w:tabs>
          <w:tab w:val="left" w:pos="1125"/>
        </w:tabs>
        <w:ind w:right="-72"/>
        <w:jc w:val="both"/>
        <w:rPr>
          <w:rFonts w:ascii="Calibri" w:hAnsi="Calibri" w:cs="Calibri"/>
          <w:b/>
          <w:color w:val="00917D"/>
          <w:sz w:val="21"/>
          <w:szCs w:val="21"/>
          <w:lang w:val="en-IE"/>
        </w:rPr>
      </w:pPr>
      <w:r w:rsidRPr="00604EAF">
        <w:rPr>
          <w:rFonts w:ascii="Calibri" w:hAnsi="Calibri" w:cs="Calibri"/>
          <w:b/>
          <w:sz w:val="21"/>
          <w:szCs w:val="21"/>
          <w:lang w:val="en-IE"/>
        </w:rPr>
        <w:t>Execution of “Ion Creanga” Gymnasium School Sports Hall – School Sports Hall Building Project</w:t>
      </w:r>
      <w:r w:rsidR="00F10F10">
        <w:rPr>
          <w:rFonts w:ascii="Calibri" w:hAnsi="Calibri" w:cs="Calibri"/>
          <w:b/>
          <w:sz w:val="21"/>
          <w:szCs w:val="21"/>
          <w:lang w:val="en-IE"/>
        </w:rPr>
        <w:t xml:space="preserve">. </w:t>
      </w:r>
      <w:r w:rsidR="00F10F10" w:rsidRPr="00F10F10">
        <w:rPr>
          <w:rFonts w:ascii="Calibri" w:hAnsi="Calibri" w:cs="Calibri"/>
          <w:bCs/>
          <w:sz w:val="21"/>
          <w:szCs w:val="21"/>
          <w:lang w:val="en-IE"/>
        </w:rPr>
        <w:t>The Project was financed from the local budget and developed under Romanian legislation for construction.</w:t>
      </w:r>
    </w:p>
    <w:p w14:paraId="7CAFAB41" w14:textId="3AA4E45E" w:rsidR="00CE418F" w:rsidRDefault="00604EAF" w:rsidP="00604EAF">
      <w:pPr>
        <w:tabs>
          <w:tab w:val="left" w:pos="1125"/>
        </w:tabs>
        <w:ind w:left="720" w:right="-72"/>
        <w:jc w:val="both"/>
        <w:rPr>
          <w:rFonts w:ascii="Calibri" w:hAnsi="Calibri" w:cs="Calibri"/>
          <w:bCs/>
          <w:sz w:val="21"/>
          <w:szCs w:val="21"/>
          <w:lang w:val="en-IE"/>
        </w:rPr>
      </w:pPr>
      <w:r w:rsidRPr="000539DE">
        <w:rPr>
          <w:rFonts w:ascii="Calibri" w:hAnsi="Calibri" w:cs="Calibri"/>
          <w:bCs/>
          <w:sz w:val="21"/>
          <w:szCs w:val="21"/>
          <w:lang w:val="en-IE"/>
        </w:rPr>
        <w:t>The Building Project consisted of a hall-type building with the basic dimensions of the floor plan 32.0x18.5 m and a height of 6.20+1.40 m above ground. The surface of the hall is 540 square meters, with a gross surface amounting to 679 square meters. The structural system of the hall-type building designed as a prefabricated industrial structure of steel frames (300mm HEA type profile). The building structure is composed of steel beams for the roof and steel pillars with insulated reinforced concrete foundations stiffened with plinth beams also made of reinforced concrete. The walls and roof of this structure are clad with 150mm thick sandwich panels filled with PIR insulation for excellent insulation and a sleek surface finish.</w:t>
      </w:r>
    </w:p>
    <w:p w14:paraId="74A1CE1F" w14:textId="77777777" w:rsidR="0089248E" w:rsidRPr="000539DE" w:rsidRDefault="0089248E" w:rsidP="00604EAF">
      <w:pPr>
        <w:tabs>
          <w:tab w:val="left" w:pos="1125"/>
        </w:tabs>
        <w:ind w:left="720" w:right="-72"/>
        <w:jc w:val="both"/>
        <w:rPr>
          <w:rFonts w:ascii="Calibri" w:hAnsi="Calibri" w:cs="Calibri"/>
          <w:bCs/>
          <w:sz w:val="21"/>
          <w:szCs w:val="21"/>
          <w:lang w:val="en-IE"/>
        </w:rPr>
      </w:pPr>
    </w:p>
    <w:p w14:paraId="53A17374" w14:textId="6DA6EF9D" w:rsidR="00E9011E" w:rsidRPr="0095414D" w:rsidRDefault="000539DE" w:rsidP="006D5F33">
      <w:pPr>
        <w:numPr>
          <w:ilvl w:val="0"/>
          <w:numId w:val="21"/>
        </w:numPr>
        <w:tabs>
          <w:tab w:val="left" w:pos="709"/>
        </w:tabs>
        <w:ind w:right="-72"/>
        <w:jc w:val="both"/>
        <w:rPr>
          <w:rFonts w:ascii="Calibri" w:hAnsi="Calibri" w:cs="Calibri"/>
          <w:sz w:val="21"/>
          <w:szCs w:val="21"/>
          <w:lang w:val="en-IE"/>
        </w:rPr>
      </w:pPr>
      <w:r w:rsidRPr="000539DE">
        <w:rPr>
          <w:rFonts w:ascii="Calibri" w:hAnsi="Calibri" w:cs="Calibri"/>
          <w:sz w:val="21"/>
          <w:szCs w:val="21"/>
          <w:lang w:val="en-IE"/>
        </w:rPr>
        <w:t>Leading, managing, and conducting all construction activities on site in line with the project’s contract quality requirements.</w:t>
      </w:r>
      <w:r w:rsidR="00097694">
        <w:rPr>
          <w:rFonts w:ascii="Calibri" w:hAnsi="Calibri" w:cs="Calibri"/>
          <w:sz w:val="21"/>
          <w:szCs w:val="21"/>
          <w:lang w:val="en-IE"/>
        </w:rPr>
        <w:t xml:space="preserve"> </w:t>
      </w:r>
      <w:r w:rsidR="00097694" w:rsidRPr="00097694">
        <w:rPr>
          <w:rFonts w:ascii="Calibri" w:hAnsi="Calibri" w:cs="Calibri"/>
          <w:sz w:val="21"/>
          <w:szCs w:val="21"/>
          <w:lang w:val="en-IE"/>
        </w:rPr>
        <w:t xml:space="preserve">Liaising between </w:t>
      </w:r>
      <w:r w:rsidR="005930C9">
        <w:rPr>
          <w:rFonts w:ascii="Calibri" w:hAnsi="Calibri" w:cs="Calibri"/>
          <w:sz w:val="21"/>
          <w:szCs w:val="21"/>
          <w:lang w:val="en-IE"/>
        </w:rPr>
        <w:t>Client</w:t>
      </w:r>
      <w:r w:rsidR="00097694" w:rsidRPr="00097694">
        <w:rPr>
          <w:rFonts w:ascii="Calibri" w:hAnsi="Calibri" w:cs="Calibri"/>
          <w:sz w:val="21"/>
          <w:szCs w:val="21"/>
          <w:lang w:val="en-IE"/>
        </w:rPr>
        <w:t xml:space="preserve">, design team, and </w:t>
      </w:r>
      <w:r w:rsidR="005930C9">
        <w:rPr>
          <w:rFonts w:ascii="Calibri" w:hAnsi="Calibri" w:cs="Calibri"/>
          <w:sz w:val="21"/>
          <w:szCs w:val="21"/>
          <w:lang w:val="en-IE"/>
        </w:rPr>
        <w:t>sub-</w:t>
      </w:r>
      <w:r w:rsidR="00097694" w:rsidRPr="00097694">
        <w:rPr>
          <w:rFonts w:ascii="Calibri" w:hAnsi="Calibri" w:cs="Calibri"/>
          <w:sz w:val="21"/>
          <w:szCs w:val="21"/>
          <w:lang w:val="en-IE"/>
        </w:rPr>
        <w:t>contractors.</w:t>
      </w:r>
    </w:p>
    <w:p w14:paraId="73D70599" w14:textId="160DFDDA" w:rsidR="00E9011E" w:rsidRPr="0095414D" w:rsidRDefault="000539DE" w:rsidP="006D5F33">
      <w:pPr>
        <w:numPr>
          <w:ilvl w:val="0"/>
          <w:numId w:val="21"/>
        </w:numPr>
        <w:tabs>
          <w:tab w:val="left" w:pos="709"/>
        </w:tabs>
        <w:ind w:right="-72"/>
        <w:jc w:val="both"/>
        <w:rPr>
          <w:rFonts w:ascii="Calibri" w:hAnsi="Calibri" w:cs="Calibri"/>
          <w:sz w:val="21"/>
          <w:szCs w:val="21"/>
          <w:lang w:val="en-IE"/>
        </w:rPr>
      </w:pPr>
      <w:r w:rsidRPr="000539DE">
        <w:rPr>
          <w:rFonts w:ascii="Calibri" w:hAnsi="Calibri" w:cs="Calibri"/>
          <w:sz w:val="21"/>
          <w:szCs w:val="21"/>
          <w:lang w:val="en-IE"/>
        </w:rPr>
        <w:t>Setting up the site, Fire Safety Plans, Health and Safety Inductions, Method Statements, and Risk Assessments.</w:t>
      </w:r>
    </w:p>
    <w:p w14:paraId="1457F2F6" w14:textId="26B7C708" w:rsidR="00097694" w:rsidRPr="00097694" w:rsidRDefault="000539DE" w:rsidP="006940D2">
      <w:pPr>
        <w:numPr>
          <w:ilvl w:val="0"/>
          <w:numId w:val="21"/>
        </w:numPr>
        <w:tabs>
          <w:tab w:val="left" w:pos="709"/>
        </w:tabs>
        <w:ind w:right="-72"/>
        <w:jc w:val="both"/>
        <w:rPr>
          <w:rFonts w:ascii="Calibri" w:hAnsi="Calibri" w:cs="Calibri"/>
          <w:sz w:val="21"/>
          <w:szCs w:val="21"/>
          <w:lang w:val="en-IE"/>
        </w:rPr>
      </w:pPr>
      <w:r w:rsidRPr="00097694">
        <w:rPr>
          <w:rFonts w:ascii="Calibri" w:hAnsi="Calibri" w:cs="Calibri"/>
          <w:sz w:val="21"/>
          <w:szCs w:val="21"/>
          <w:lang w:val="en-IE"/>
        </w:rPr>
        <w:t>Monitoring the baseline schedule, tracking critical paths &amp; milestones, and identifying them with the subcontractors.</w:t>
      </w:r>
      <w:r w:rsidR="004956DF">
        <w:rPr>
          <w:rFonts w:ascii="Calibri" w:hAnsi="Calibri" w:cs="Calibri"/>
          <w:sz w:val="21"/>
          <w:szCs w:val="21"/>
          <w:lang w:val="en-IE"/>
        </w:rPr>
        <w:t xml:space="preserve"> </w:t>
      </w:r>
      <w:r w:rsidR="004956DF" w:rsidRPr="004956DF">
        <w:rPr>
          <w:rFonts w:ascii="Calibri" w:hAnsi="Calibri" w:cs="Calibri"/>
          <w:sz w:val="21"/>
          <w:szCs w:val="21"/>
          <w:lang w:val="en-IE"/>
        </w:rPr>
        <w:t>Monitoring project risks and mitigating them as necessary.</w:t>
      </w:r>
    </w:p>
    <w:p w14:paraId="201C115A" w14:textId="4893FEBD" w:rsidR="000539DE" w:rsidRDefault="000539DE" w:rsidP="006D5F33">
      <w:pPr>
        <w:numPr>
          <w:ilvl w:val="0"/>
          <w:numId w:val="21"/>
        </w:numPr>
        <w:tabs>
          <w:tab w:val="left" w:pos="709"/>
        </w:tabs>
        <w:ind w:right="-72"/>
        <w:jc w:val="both"/>
        <w:rPr>
          <w:rFonts w:ascii="Calibri" w:hAnsi="Calibri" w:cs="Calibri"/>
          <w:sz w:val="21"/>
          <w:szCs w:val="21"/>
          <w:lang w:val="en-IE"/>
        </w:rPr>
      </w:pPr>
      <w:r w:rsidRPr="000539DE">
        <w:rPr>
          <w:rFonts w:ascii="Calibri" w:hAnsi="Calibri" w:cs="Calibri"/>
          <w:sz w:val="21"/>
          <w:szCs w:val="21"/>
          <w:lang w:val="en-IE"/>
        </w:rPr>
        <w:t xml:space="preserve">Development of procurement strategy for the </w:t>
      </w:r>
      <w:r w:rsidR="00097694">
        <w:rPr>
          <w:rFonts w:ascii="Calibri" w:hAnsi="Calibri" w:cs="Calibri"/>
          <w:sz w:val="21"/>
          <w:szCs w:val="21"/>
          <w:lang w:val="en-IE"/>
        </w:rPr>
        <w:t xml:space="preserve">procurement of </w:t>
      </w:r>
      <w:r w:rsidRPr="000539DE">
        <w:rPr>
          <w:rFonts w:ascii="Calibri" w:hAnsi="Calibri" w:cs="Calibri"/>
          <w:sz w:val="21"/>
          <w:szCs w:val="21"/>
          <w:lang w:val="en-IE"/>
        </w:rPr>
        <w:t>materials and equipment.</w:t>
      </w:r>
    </w:p>
    <w:p w14:paraId="13B79321" w14:textId="2D939845" w:rsidR="000539DE" w:rsidRDefault="006D5F33" w:rsidP="006D5F33">
      <w:pPr>
        <w:numPr>
          <w:ilvl w:val="0"/>
          <w:numId w:val="21"/>
        </w:numPr>
        <w:tabs>
          <w:tab w:val="left" w:pos="709"/>
        </w:tabs>
        <w:ind w:right="-72"/>
        <w:jc w:val="both"/>
        <w:rPr>
          <w:rFonts w:ascii="Calibri" w:hAnsi="Calibri" w:cs="Calibri"/>
          <w:sz w:val="21"/>
          <w:szCs w:val="21"/>
          <w:lang w:val="en-IE"/>
        </w:rPr>
      </w:pPr>
      <w:r w:rsidRPr="006D5F33">
        <w:rPr>
          <w:rFonts w:ascii="Calibri" w:hAnsi="Calibri" w:cs="Calibri"/>
          <w:sz w:val="21"/>
          <w:szCs w:val="21"/>
          <w:lang w:val="en-IE"/>
        </w:rPr>
        <w:t>Organizing the site to deliver program requirements daily. Follow-up procurement schedules.</w:t>
      </w:r>
    </w:p>
    <w:p w14:paraId="0733335E" w14:textId="3E92D2BB" w:rsidR="006D5F33" w:rsidRDefault="006D5F33" w:rsidP="006D5F33">
      <w:pPr>
        <w:numPr>
          <w:ilvl w:val="0"/>
          <w:numId w:val="21"/>
        </w:numPr>
        <w:tabs>
          <w:tab w:val="left" w:pos="709"/>
        </w:tabs>
        <w:ind w:right="-72"/>
        <w:jc w:val="both"/>
        <w:rPr>
          <w:rFonts w:ascii="Calibri" w:hAnsi="Calibri" w:cs="Calibri"/>
          <w:sz w:val="21"/>
          <w:szCs w:val="21"/>
          <w:lang w:val="en-IE"/>
        </w:rPr>
      </w:pPr>
      <w:r w:rsidRPr="006D5F33">
        <w:rPr>
          <w:rFonts w:ascii="Calibri" w:hAnsi="Calibri" w:cs="Calibri"/>
          <w:sz w:val="21"/>
          <w:szCs w:val="21"/>
          <w:lang w:val="en-IE"/>
        </w:rPr>
        <w:t>Coordinating subcontractors to ensure the efficiency of work. Monitoring the quality of work carried out to ensure high standards of quality are followed accordingly and addressing any issues with sub-contractors/trades.</w:t>
      </w:r>
    </w:p>
    <w:p w14:paraId="7985D684" w14:textId="678AC958" w:rsidR="000539DE" w:rsidRDefault="006D5F33" w:rsidP="006D5F33">
      <w:pPr>
        <w:numPr>
          <w:ilvl w:val="0"/>
          <w:numId w:val="21"/>
        </w:numPr>
        <w:tabs>
          <w:tab w:val="left" w:pos="709"/>
        </w:tabs>
        <w:ind w:right="-72"/>
        <w:jc w:val="both"/>
        <w:rPr>
          <w:rFonts w:ascii="Calibri" w:hAnsi="Calibri" w:cs="Calibri"/>
          <w:sz w:val="21"/>
          <w:szCs w:val="21"/>
          <w:lang w:val="en-IE"/>
        </w:rPr>
      </w:pPr>
      <w:r w:rsidRPr="006D5F33">
        <w:rPr>
          <w:rFonts w:ascii="Calibri" w:hAnsi="Calibri" w:cs="Calibri"/>
          <w:sz w:val="21"/>
          <w:szCs w:val="21"/>
          <w:lang w:val="en-IE"/>
        </w:rPr>
        <w:t>Conduct Quantity Surveys in monthly evaluations as well as reporting, analysing, and addressing variances (weekly/monthly).</w:t>
      </w:r>
    </w:p>
    <w:p w14:paraId="4B20A654" w14:textId="3D57A591" w:rsidR="006D5F33" w:rsidRDefault="006D5F33" w:rsidP="006D5F33">
      <w:pPr>
        <w:numPr>
          <w:ilvl w:val="0"/>
          <w:numId w:val="21"/>
        </w:numPr>
        <w:tabs>
          <w:tab w:val="left" w:pos="709"/>
        </w:tabs>
        <w:ind w:right="-72"/>
        <w:jc w:val="both"/>
        <w:rPr>
          <w:rFonts w:ascii="Calibri" w:hAnsi="Calibri" w:cs="Calibri"/>
          <w:sz w:val="21"/>
          <w:szCs w:val="21"/>
          <w:lang w:val="en-IE"/>
        </w:rPr>
      </w:pPr>
      <w:r w:rsidRPr="006D5F33">
        <w:rPr>
          <w:rFonts w:ascii="Calibri" w:hAnsi="Calibri" w:cs="Calibri"/>
          <w:sz w:val="21"/>
          <w:szCs w:val="21"/>
          <w:lang w:val="en-IE"/>
        </w:rPr>
        <w:t>Preparing monthly reports and all necessary reports, including ad-hoc reports, as requested by the Client</w:t>
      </w:r>
      <w:r w:rsidR="00097694">
        <w:rPr>
          <w:rFonts w:ascii="Calibri" w:hAnsi="Calibri" w:cs="Calibri"/>
          <w:sz w:val="21"/>
          <w:szCs w:val="21"/>
          <w:lang w:val="en-IE"/>
        </w:rPr>
        <w:t xml:space="preserve"> and management</w:t>
      </w:r>
      <w:r w:rsidRPr="006D5F33">
        <w:rPr>
          <w:rFonts w:ascii="Calibri" w:hAnsi="Calibri" w:cs="Calibri"/>
          <w:sz w:val="21"/>
          <w:szCs w:val="21"/>
          <w:lang w:val="en-IE"/>
        </w:rPr>
        <w:t xml:space="preserve">. </w:t>
      </w:r>
    </w:p>
    <w:p w14:paraId="24EDA826" w14:textId="04339D27" w:rsidR="006D5F33" w:rsidRDefault="006D5F33" w:rsidP="006D5F33">
      <w:pPr>
        <w:numPr>
          <w:ilvl w:val="0"/>
          <w:numId w:val="21"/>
        </w:numPr>
        <w:tabs>
          <w:tab w:val="left" w:pos="709"/>
        </w:tabs>
        <w:ind w:right="-72"/>
        <w:jc w:val="both"/>
        <w:rPr>
          <w:rFonts w:ascii="Calibri" w:hAnsi="Calibri" w:cs="Calibri"/>
          <w:sz w:val="21"/>
          <w:szCs w:val="21"/>
          <w:lang w:val="en-IE"/>
        </w:rPr>
      </w:pPr>
      <w:r w:rsidRPr="006D5F33">
        <w:rPr>
          <w:rFonts w:ascii="Calibri" w:hAnsi="Calibri" w:cs="Calibri"/>
          <w:sz w:val="21"/>
          <w:szCs w:val="21"/>
          <w:lang w:val="en-IE"/>
        </w:rPr>
        <w:t>Maintaining safe systems of work, good site appearance, and risk assessment of safety, health, and the environment.</w:t>
      </w:r>
    </w:p>
    <w:p w14:paraId="0CA6F21B" w14:textId="3B3C46B2" w:rsidR="006D5F33" w:rsidRDefault="006D5F33" w:rsidP="00E9011E">
      <w:pPr>
        <w:numPr>
          <w:ilvl w:val="0"/>
          <w:numId w:val="21"/>
        </w:numPr>
        <w:tabs>
          <w:tab w:val="left" w:pos="709"/>
        </w:tabs>
        <w:ind w:right="-72"/>
        <w:rPr>
          <w:rFonts w:ascii="Calibri" w:hAnsi="Calibri" w:cs="Calibri"/>
          <w:sz w:val="21"/>
          <w:szCs w:val="21"/>
          <w:lang w:val="en-IE"/>
        </w:rPr>
      </w:pPr>
      <w:r w:rsidRPr="006D5F33">
        <w:rPr>
          <w:rFonts w:ascii="Calibri" w:hAnsi="Calibri" w:cs="Calibri"/>
          <w:sz w:val="21"/>
          <w:szCs w:val="21"/>
          <w:lang w:val="en-IE"/>
        </w:rPr>
        <w:t>Ensuring company HSE and quality standards, operating processes, company policies, and all legislative requirements are understood, implemented, and adhered to at all times.</w:t>
      </w:r>
    </w:p>
    <w:p w14:paraId="10782086" w14:textId="21225C4A" w:rsidR="006D5F33" w:rsidRDefault="006D5F33" w:rsidP="00E9011E">
      <w:pPr>
        <w:numPr>
          <w:ilvl w:val="0"/>
          <w:numId w:val="21"/>
        </w:numPr>
        <w:tabs>
          <w:tab w:val="left" w:pos="709"/>
        </w:tabs>
        <w:ind w:right="-72"/>
        <w:rPr>
          <w:rFonts w:ascii="Calibri" w:hAnsi="Calibri" w:cs="Calibri"/>
          <w:sz w:val="21"/>
          <w:szCs w:val="21"/>
          <w:lang w:val="en-IE"/>
        </w:rPr>
      </w:pPr>
      <w:r w:rsidRPr="006D5F33">
        <w:rPr>
          <w:rFonts w:ascii="Calibri" w:hAnsi="Calibri" w:cs="Calibri"/>
          <w:sz w:val="21"/>
          <w:szCs w:val="21"/>
          <w:lang w:val="en-IE"/>
        </w:rPr>
        <w:t>Ensure that the project activities are provided with certified, competent, and adequate numbers of HSE staff who possess the competencies of skill, knowledge, experience, and positive attitude.</w:t>
      </w:r>
    </w:p>
    <w:p w14:paraId="36F7FBB1" w14:textId="40BF9359" w:rsidR="000539DE" w:rsidRDefault="006D5F33" w:rsidP="00E9011E">
      <w:pPr>
        <w:numPr>
          <w:ilvl w:val="0"/>
          <w:numId w:val="21"/>
        </w:numPr>
        <w:tabs>
          <w:tab w:val="left" w:pos="709"/>
        </w:tabs>
        <w:ind w:right="-72"/>
        <w:rPr>
          <w:rFonts w:ascii="Calibri" w:hAnsi="Calibri" w:cs="Calibri"/>
          <w:sz w:val="21"/>
          <w:szCs w:val="21"/>
          <w:lang w:val="en-IE"/>
        </w:rPr>
      </w:pPr>
      <w:r w:rsidRPr="006D5F33">
        <w:rPr>
          <w:rFonts w:ascii="Calibri" w:hAnsi="Calibri" w:cs="Calibri"/>
          <w:sz w:val="21"/>
          <w:szCs w:val="21"/>
          <w:lang w:val="en-IE"/>
        </w:rPr>
        <w:t>Adhering to Environmental Permit and Planning Conditions. Managing communications and building relationships with suppliers and customers.</w:t>
      </w:r>
    </w:p>
    <w:p w14:paraId="40073978" w14:textId="4C92E05B" w:rsidR="00E9011E" w:rsidRDefault="005E02AF" w:rsidP="00E9011E">
      <w:pPr>
        <w:numPr>
          <w:ilvl w:val="0"/>
          <w:numId w:val="21"/>
        </w:numPr>
        <w:tabs>
          <w:tab w:val="left" w:pos="709"/>
        </w:tabs>
        <w:ind w:right="-72"/>
        <w:rPr>
          <w:rFonts w:ascii="Calibri" w:hAnsi="Calibri" w:cs="Calibri"/>
          <w:sz w:val="21"/>
          <w:szCs w:val="21"/>
          <w:lang w:val="en-IE"/>
        </w:rPr>
      </w:pPr>
      <w:r w:rsidRPr="005E02AF">
        <w:rPr>
          <w:rFonts w:ascii="Calibri" w:hAnsi="Calibri" w:cs="Calibri"/>
          <w:sz w:val="21"/>
          <w:szCs w:val="21"/>
          <w:lang w:val="en-IE"/>
        </w:rPr>
        <w:t>Commissioning and handing over of the relevant electro-mechanical plant and installations.</w:t>
      </w:r>
      <w:bookmarkEnd w:id="2"/>
    </w:p>
    <w:p w14:paraId="457485AE" w14:textId="77777777" w:rsidR="00CE418F" w:rsidRDefault="00CE418F" w:rsidP="00CE418F">
      <w:pPr>
        <w:tabs>
          <w:tab w:val="left" w:pos="709"/>
        </w:tabs>
        <w:ind w:right="-72"/>
        <w:rPr>
          <w:rFonts w:ascii="Calibri" w:hAnsi="Calibri" w:cs="Calibri"/>
          <w:sz w:val="21"/>
          <w:szCs w:val="21"/>
          <w:lang w:val="en-IE"/>
        </w:rPr>
      </w:pPr>
    </w:p>
    <w:p w14:paraId="114C2FB2" w14:textId="77777777" w:rsidR="0053319B" w:rsidRPr="007E1BB8" w:rsidRDefault="0053319B" w:rsidP="00CE418F">
      <w:pPr>
        <w:tabs>
          <w:tab w:val="left" w:pos="709"/>
        </w:tabs>
        <w:ind w:right="-72"/>
        <w:rPr>
          <w:rFonts w:ascii="Calibri" w:hAnsi="Calibri" w:cs="Calibri"/>
          <w:sz w:val="21"/>
          <w:szCs w:val="21"/>
          <w:lang w:val="en-IE"/>
        </w:rPr>
      </w:pPr>
    </w:p>
    <w:p w14:paraId="64FBEB82" w14:textId="44FDB0DB" w:rsidR="009D232B" w:rsidRPr="0095414D" w:rsidRDefault="007E1BB8" w:rsidP="009D232B">
      <w:pPr>
        <w:tabs>
          <w:tab w:val="left" w:pos="1125"/>
        </w:tabs>
        <w:ind w:right="-72"/>
        <w:rPr>
          <w:rFonts w:ascii="Calibri" w:hAnsi="Calibri" w:cs="Calibri"/>
          <w:b/>
          <w:color w:val="1F497D" w:themeColor="text2"/>
          <w:sz w:val="21"/>
          <w:szCs w:val="21"/>
          <w:lang w:val="en-IE"/>
        </w:rPr>
      </w:pPr>
      <w:bookmarkStart w:id="3" w:name="_Hlk149833489"/>
      <w:r w:rsidRPr="007E1BB8">
        <w:rPr>
          <w:rFonts w:ascii="Calibri" w:hAnsi="Calibri" w:cs="Calibri"/>
          <w:b/>
          <w:color w:val="0F223E"/>
          <w:sz w:val="21"/>
          <w:szCs w:val="21"/>
          <w:lang w:val="en-IE"/>
        </w:rPr>
        <w:t>SC Flux SRL</w:t>
      </w:r>
      <w:r>
        <w:rPr>
          <w:rFonts w:ascii="Calibri" w:hAnsi="Calibri" w:cs="Calibri"/>
          <w:b/>
          <w:color w:val="0F223E"/>
          <w:sz w:val="21"/>
          <w:szCs w:val="21"/>
          <w:lang w:val="en-IE"/>
        </w:rPr>
        <w:tab/>
      </w:r>
      <w:r w:rsidR="009D232B" w:rsidRPr="00176444">
        <w:rPr>
          <w:rFonts w:ascii="Calibri" w:hAnsi="Calibri" w:cs="Calibri"/>
          <w:b/>
          <w:color w:val="0F223E"/>
          <w:sz w:val="21"/>
          <w:szCs w:val="21"/>
          <w:lang w:val="en-IE"/>
        </w:rPr>
        <w:tab/>
      </w:r>
      <w:r w:rsidR="009D232B">
        <w:rPr>
          <w:rFonts w:ascii="Calibri" w:hAnsi="Calibri" w:cs="Calibri"/>
          <w:b/>
          <w:color w:val="1F497D" w:themeColor="text2"/>
          <w:sz w:val="21"/>
          <w:szCs w:val="21"/>
          <w:lang w:val="en-IE"/>
        </w:rPr>
        <w:tab/>
      </w:r>
      <w:r w:rsidR="009D232B">
        <w:rPr>
          <w:rFonts w:ascii="Calibri" w:hAnsi="Calibri" w:cs="Calibri"/>
          <w:b/>
          <w:color w:val="1F497D" w:themeColor="text2"/>
          <w:sz w:val="21"/>
          <w:szCs w:val="21"/>
          <w:lang w:val="en-IE"/>
        </w:rPr>
        <w:tab/>
      </w:r>
      <w:r w:rsidR="009D232B">
        <w:rPr>
          <w:rFonts w:ascii="Calibri" w:hAnsi="Calibri" w:cs="Calibri"/>
          <w:b/>
          <w:color w:val="1F497D" w:themeColor="text2"/>
          <w:sz w:val="21"/>
          <w:szCs w:val="21"/>
          <w:lang w:val="en-IE"/>
        </w:rPr>
        <w:tab/>
      </w:r>
      <w:r>
        <w:rPr>
          <w:rFonts w:ascii="Calibri" w:hAnsi="Calibri" w:cs="Calibri"/>
          <w:b/>
          <w:color w:val="0F223E"/>
          <w:sz w:val="21"/>
          <w:szCs w:val="21"/>
          <w:lang w:val="en-IE"/>
        </w:rPr>
        <w:t>November 2018</w:t>
      </w:r>
      <w:r w:rsidR="009D232B" w:rsidRPr="00176444">
        <w:rPr>
          <w:rFonts w:ascii="Calibri" w:hAnsi="Calibri" w:cs="Calibri"/>
          <w:b/>
          <w:color w:val="0F223E"/>
          <w:sz w:val="21"/>
          <w:szCs w:val="21"/>
          <w:lang w:val="en-IE"/>
        </w:rPr>
        <w:t xml:space="preserve"> – </w:t>
      </w:r>
      <w:r>
        <w:rPr>
          <w:rFonts w:ascii="Calibri" w:hAnsi="Calibri" w:cs="Calibri"/>
          <w:b/>
          <w:color w:val="0F223E"/>
          <w:sz w:val="21"/>
          <w:szCs w:val="21"/>
          <w:lang w:val="en-IE"/>
        </w:rPr>
        <w:t>June 2020</w:t>
      </w:r>
      <w:r w:rsidR="009D232B" w:rsidRPr="0095414D">
        <w:rPr>
          <w:rFonts w:ascii="Calibri" w:hAnsi="Calibri" w:cs="Calibri"/>
          <w:b/>
          <w:color w:val="1F497D" w:themeColor="text2"/>
          <w:sz w:val="21"/>
          <w:szCs w:val="21"/>
          <w:lang w:val="en-IE"/>
        </w:rPr>
        <w:tab/>
      </w:r>
      <w:r w:rsidR="009D232B" w:rsidRPr="0095414D">
        <w:rPr>
          <w:rFonts w:ascii="Calibri" w:hAnsi="Calibri" w:cs="Calibri"/>
          <w:b/>
          <w:color w:val="1F497D" w:themeColor="text2"/>
          <w:sz w:val="21"/>
          <w:szCs w:val="21"/>
          <w:lang w:val="en-IE"/>
        </w:rPr>
        <w:tab/>
      </w:r>
      <w:r w:rsidR="009D232B" w:rsidRPr="0095414D">
        <w:rPr>
          <w:rFonts w:ascii="Calibri" w:hAnsi="Calibri" w:cs="Calibri"/>
          <w:b/>
          <w:color w:val="1F497D" w:themeColor="text2"/>
          <w:sz w:val="21"/>
          <w:szCs w:val="21"/>
          <w:lang w:val="en-IE"/>
        </w:rPr>
        <w:tab/>
      </w:r>
      <w:r w:rsidRPr="007E1BB8">
        <w:rPr>
          <w:rFonts w:ascii="Calibri" w:hAnsi="Calibri" w:cs="Calibri"/>
          <w:b/>
          <w:color w:val="0F223E"/>
          <w:sz w:val="21"/>
          <w:szCs w:val="21"/>
          <w:lang w:val="en-IE"/>
        </w:rPr>
        <w:t>Construction Manager</w:t>
      </w:r>
    </w:p>
    <w:p w14:paraId="2F86BD5C" w14:textId="77777777" w:rsidR="009D232B" w:rsidRPr="0095414D" w:rsidRDefault="009D232B" w:rsidP="009D232B">
      <w:pPr>
        <w:tabs>
          <w:tab w:val="left" w:pos="1125"/>
        </w:tabs>
        <w:ind w:right="-72"/>
        <w:rPr>
          <w:rFonts w:ascii="Calibri" w:hAnsi="Calibri" w:cs="Calibri"/>
          <w:b/>
          <w:sz w:val="18"/>
          <w:szCs w:val="18"/>
          <w:lang w:val="en-IE"/>
        </w:rPr>
      </w:pPr>
    </w:p>
    <w:p w14:paraId="5F1B31CF" w14:textId="7C6C00A1" w:rsidR="009D232B" w:rsidRDefault="009D232B" w:rsidP="009D232B">
      <w:pPr>
        <w:tabs>
          <w:tab w:val="left" w:pos="1125"/>
        </w:tabs>
        <w:ind w:right="-72"/>
        <w:rPr>
          <w:rFonts w:ascii="Calibri" w:hAnsi="Calibri" w:cs="Calibri"/>
          <w:b/>
          <w:color w:val="00917D"/>
          <w:sz w:val="21"/>
          <w:szCs w:val="21"/>
          <w:lang w:val="en-IE"/>
        </w:rPr>
      </w:pPr>
      <w:r w:rsidRPr="00BA4130">
        <w:rPr>
          <w:rFonts w:ascii="Calibri" w:hAnsi="Calibri" w:cs="Calibri"/>
          <w:b/>
          <w:color w:val="00917D"/>
          <w:sz w:val="21"/>
          <w:szCs w:val="21"/>
          <w:lang w:val="en-IE"/>
        </w:rPr>
        <w:t>Project &amp; Duties:</w:t>
      </w:r>
    </w:p>
    <w:p w14:paraId="3152C5AA" w14:textId="22E7E0F9" w:rsidR="009D232B" w:rsidRPr="00BB2CD4" w:rsidRDefault="004956DF" w:rsidP="009D232B">
      <w:pPr>
        <w:pStyle w:val="ListParagraph"/>
        <w:numPr>
          <w:ilvl w:val="0"/>
          <w:numId w:val="25"/>
        </w:numPr>
        <w:tabs>
          <w:tab w:val="left" w:pos="1125"/>
        </w:tabs>
        <w:ind w:right="-72"/>
        <w:rPr>
          <w:rFonts w:ascii="Calibri" w:hAnsi="Calibri" w:cs="Calibri"/>
          <w:b/>
          <w:color w:val="00917D"/>
          <w:sz w:val="21"/>
          <w:szCs w:val="21"/>
          <w:lang w:val="en-IE"/>
        </w:rPr>
      </w:pPr>
      <w:r w:rsidRPr="004956DF">
        <w:rPr>
          <w:rFonts w:ascii="Calibri" w:hAnsi="Calibri" w:cs="Calibri"/>
          <w:b/>
          <w:sz w:val="21"/>
          <w:szCs w:val="21"/>
          <w:lang w:val="en-IE"/>
        </w:rPr>
        <w:t xml:space="preserve">Real Estate – </w:t>
      </w:r>
      <w:r w:rsidR="007E1BB8" w:rsidRPr="007E1BB8">
        <w:rPr>
          <w:rFonts w:ascii="Calibri" w:hAnsi="Calibri" w:cs="Calibri"/>
          <w:b/>
          <w:sz w:val="21"/>
          <w:szCs w:val="21"/>
          <w:lang w:val="en-IE"/>
        </w:rPr>
        <w:t>Execution of “National Office Centre” – Office Building Project</w:t>
      </w:r>
    </w:p>
    <w:p w14:paraId="7558ACCA" w14:textId="1EAD6246" w:rsidR="00CE418F" w:rsidRPr="00BB2CD4" w:rsidRDefault="00BB2CD4" w:rsidP="00BB2CD4">
      <w:pPr>
        <w:tabs>
          <w:tab w:val="left" w:pos="1125"/>
        </w:tabs>
        <w:ind w:left="720" w:right="-72"/>
        <w:jc w:val="both"/>
        <w:rPr>
          <w:rFonts w:ascii="Calibri" w:hAnsi="Calibri" w:cs="Calibri"/>
          <w:bCs/>
          <w:sz w:val="21"/>
          <w:szCs w:val="21"/>
          <w:lang w:val="en-IE"/>
        </w:rPr>
      </w:pPr>
      <w:r w:rsidRPr="00BB2CD4">
        <w:rPr>
          <w:rFonts w:ascii="Calibri" w:hAnsi="Calibri" w:cs="Calibri"/>
          <w:bCs/>
          <w:sz w:val="21"/>
          <w:szCs w:val="21"/>
          <w:lang w:val="en-IE"/>
        </w:rPr>
        <w:t>The Project launched by a real estate developer, built under Romanian legislation for construction with consideration of international codes and requirements in force for office buildings. The office building with a total rental surface of 18,560 sqm GLA, consisting of seven (7) floors for office spaces, two (2) floors for meeting halls, one level for underground parking, and the ground floor designed for outdoor parking and various facilities.</w:t>
      </w:r>
    </w:p>
    <w:p w14:paraId="4F75E113" w14:textId="292055B5" w:rsidR="009D232B" w:rsidRPr="0095414D" w:rsidRDefault="00BB2CD4" w:rsidP="00BB2CD4">
      <w:pPr>
        <w:numPr>
          <w:ilvl w:val="0"/>
          <w:numId w:val="21"/>
        </w:numPr>
        <w:tabs>
          <w:tab w:val="left" w:pos="709"/>
        </w:tabs>
        <w:ind w:right="-72"/>
        <w:jc w:val="both"/>
        <w:rPr>
          <w:rFonts w:ascii="Calibri" w:hAnsi="Calibri" w:cs="Calibri"/>
          <w:sz w:val="21"/>
          <w:szCs w:val="21"/>
          <w:lang w:val="en-IE"/>
        </w:rPr>
      </w:pPr>
      <w:r w:rsidRPr="00BB2CD4">
        <w:rPr>
          <w:rFonts w:ascii="Calibri" w:hAnsi="Calibri" w:cs="Calibri"/>
          <w:sz w:val="21"/>
          <w:szCs w:val="21"/>
          <w:lang w:val="en-IE"/>
        </w:rPr>
        <w:t xml:space="preserve">First and foremost, I was engaged in the process of investigating and designing the curtain wall system. This </w:t>
      </w:r>
      <w:bookmarkEnd w:id="3"/>
      <w:r w:rsidRPr="00BB2CD4">
        <w:rPr>
          <w:rFonts w:ascii="Calibri" w:hAnsi="Calibri" w:cs="Calibri"/>
          <w:sz w:val="21"/>
          <w:szCs w:val="21"/>
          <w:lang w:val="en-IE"/>
        </w:rPr>
        <w:t>office building, nine stories tall, is enveloped by about 4,500 sqm of fully-tempered (FT) glass from a total of 6,000 sqm of curtain wall. The design options were developed and refined until a final design was selected. Thus, I have worked with the curtain wall Contractor in a design-build process to provide the Owner with the solution to fit customers’ needs and budgets while still providing a marvellous design to the building. Consequently, I have been involved in the management and supervision of the execution of structural works and subsequent facade and fit-out works, as well as of works related to the specific installations, including procurement and commissioning of related equipment (concerning Air Treatment Plants, Chillers, ventilate-convectors, pumping station for the emergency fire system, house water pumps station for clear water, fans and jet fans for underground parking). The installation works are related to electrical installations, sanitary, thermal ventilation (HVAC), smoke extraction, and fire extinguishing. All these were integrated into a Building Management and Smart City System.</w:t>
      </w:r>
    </w:p>
    <w:p w14:paraId="78487954" w14:textId="7CB1F006" w:rsidR="009D232B" w:rsidRPr="0095414D" w:rsidRDefault="00624D42" w:rsidP="009D232B">
      <w:pPr>
        <w:numPr>
          <w:ilvl w:val="0"/>
          <w:numId w:val="21"/>
        </w:numPr>
        <w:tabs>
          <w:tab w:val="left" w:pos="709"/>
        </w:tabs>
        <w:ind w:right="-72"/>
        <w:rPr>
          <w:rFonts w:ascii="Calibri" w:hAnsi="Calibri" w:cs="Calibri"/>
          <w:sz w:val="21"/>
          <w:szCs w:val="21"/>
          <w:lang w:val="en-IE"/>
        </w:rPr>
      </w:pPr>
      <w:bookmarkStart w:id="4" w:name="_Hlk149834400"/>
      <w:r w:rsidRPr="00624D42">
        <w:rPr>
          <w:rFonts w:ascii="Calibri" w:hAnsi="Calibri" w:cs="Calibri"/>
          <w:sz w:val="21"/>
          <w:szCs w:val="21"/>
          <w:lang w:val="en-IE"/>
        </w:rPr>
        <w:t>All the duties are similar to those listed above for the previous role</w:t>
      </w:r>
      <w:r>
        <w:rPr>
          <w:rFonts w:ascii="Calibri" w:hAnsi="Calibri" w:cs="Calibri"/>
          <w:sz w:val="21"/>
          <w:szCs w:val="21"/>
          <w:lang w:val="en-IE"/>
        </w:rPr>
        <w:t xml:space="preserve"> as Construction Manager</w:t>
      </w:r>
      <w:r w:rsidRPr="00624D42">
        <w:rPr>
          <w:rFonts w:ascii="Calibri" w:hAnsi="Calibri" w:cs="Calibri"/>
          <w:sz w:val="21"/>
          <w:szCs w:val="21"/>
          <w:lang w:val="en-IE"/>
        </w:rPr>
        <w:t>.</w:t>
      </w:r>
      <w:bookmarkEnd w:id="4"/>
    </w:p>
    <w:p w14:paraId="18FFEC66" w14:textId="77777777" w:rsidR="00E9011E" w:rsidRDefault="00E9011E" w:rsidP="00E9011E">
      <w:pPr>
        <w:tabs>
          <w:tab w:val="left" w:pos="1125"/>
        </w:tabs>
        <w:ind w:right="-72"/>
        <w:rPr>
          <w:rFonts w:ascii="Calibri" w:hAnsi="Calibri" w:cs="Calibri"/>
          <w:b/>
          <w:sz w:val="21"/>
          <w:szCs w:val="21"/>
          <w:lang w:val="en-IE"/>
        </w:rPr>
      </w:pPr>
    </w:p>
    <w:p w14:paraId="33A4A400" w14:textId="77777777" w:rsidR="007B342A" w:rsidRDefault="007B342A" w:rsidP="0062299E">
      <w:pPr>
        <w:tabs>
          <w:tab w:val="left" w:pos="1125"/>
        </w:tabs>
        <w:ind w:right="-72"/>
        <w:rPr>
          <w:rFonts w:ascii="Calibri" w:hAnsi="Calibri" w:cs="Calibri"/>
          <w:b/>
          <w:color w:val="0F223E"/>
          <w:sz w:val="21"/>
          <w:szCs w:val="21"/>
          <w:lang w:val="en-IE"/>
        </w:rPr>
      </w:pPr>
      <w:bookmarkStart w:id="5" w:name="_Hlk149834531"/>
    </w:p>
    <w:p w14:paraId="671DA742" w14:textId="6FC4C8F0" w:rsidR="00BB2CD4" w:rsidRPr="0095414D" w:rsidRDefault="00C52D82" w:rsidP="0062299E">
      <w:pPr>
        <w:tabs>
          <w:tab w:val="left" w:pos="1125"/>
        </w:tabs>
        <w:ind w:right="-72"/>
        <w:rPr>
          <w:rFonts w:ascii="Calibri" w:hAnsi="Calibri" w:cs="Calibri"/>
          <w:b/>
          <w:color w:val="1F497D" w:themeColor="text2"/>
          <w:sz w:val="21"/>
          <w:szCs w:val="21"/>
          <w:lang w:val="en-IE"/>
        </w:rPr>
      </w:pPr>
      <w:r w:rsidRPr="00C52D82">
        <w:rPr>
          <w:rFonts w:ascii="Calibri" w:hAnsi="Calibri" w:cs="Calibri"/>
          <w:b/>
          <w:color w:val="0F223E"/>
          <w:sz w:val="21"/>
          <w:szCs w:val="21"/>
          <w:lang w:val="en-IE"/>
        </w:rPr>
        <w:t>Louis Berger International</w:t>
      </w:r>
      <w:r w:rsidR="00BB2CD4">
        <w:rPr>
          <w:rFonts w:ascii="Calibri" w:hAnsi="Calibri" w:cs="Calibri"/>
          <w:b/>
          <w:color w:val="1F497D" w:themeColor="text2"/>
          <w:sz w:val="21"/>
          <w:szCs w:val="21"/>
          <w:lang w:val="en-IE"/>
        </w:rPr>
        <w:tab/>
      </w:r>
      <w:r w:rsidR="00BB2CD4">
        <w:rPr>
          <w:rFonts w:ascii="Calibri" w:hAnsi="Calibri" w:cs="Calibri"/>
          <w:b/>
          <w:color w:val="1F497D" w:themeColor="text2"/>
          <w:sz w:val="21"/>
          <w:szCs w:val="21"/>
          <w:lang w:val="en-IE"/>
        </w:rPr>
        <w:tab/>
      </w:r>
      <w:r>
        <w:rPr>
          <w:rFonts w:ascii="Calibri" w:hAnsi="Calibri" w:cs="Calibri"/>
          <w:b/>
          <w:color w:val="0F223E"/>
          <w:sz w:val="21"/>
          <w:szCs w:val="21"/>
          <w:lang w:val="en-IE"/>
        </w:rPr>
        <w:t>January</w:t>
      </w:r>
      <w:r w:rsidR="00BB2CD4">
        <w:rPr>
          <w:rFonts w:ascii="Calibri" w:hAnsi="Calibri" w:cs="Calibri"/>
          <w:b/>
          <w:color w:val="0F223E"/>
          <w:sz w:val="21"/>
          <w:szCs w:val="21"/>
          <w:lang w:val="en-IE"/>
        </w:rPr>
        <w:t xml:space="preserve"> 201</w:t>
      </w:r>
      <w:r>
        <w:rPr>
          <w:rFonts w:ascii="Calibri" w:hAnsi="Calibri" w:cs="Calibri"/>
          <w:b/>
          <w:color w:val="0F223E"/>
          <w:sz w:val="21"/>
          <w:szCs w:val="21"/>
          <w:lang w:val="en-IE"/>
        </w:rPr>
        <w:t>6</w:t>
      </w:r>
      <w:r w:rsidR="00BB2CD4" w:rsidRPr="00176444">
        <w:rPr>
          <w:rFonts w:ascii="Calibri" w:hAnsi="Calibri" w:cs="Calibri"/>
          <w:b/>
          <w:color w:val="0F223E"/>
          <w:sz w:val="21"/>
          <w:szCs w:val="21"/>
          <w:lang w:val="en-IE"/>
        </w:rPr>
        <w:t xml:space="preserve"> – </w:t>
      </w:r>
      <w:r>
        <w:rPr>
          <w:rFonts w:ascii="Calibri" w:hAnsi="Calibri" w:cs="Calibri"/>
          <w:b/>
          <w:color w:val="0F223E"/>
          <w:sz w:val="21"/>
          <w:szCs w:val="21"/>
          <w:lang w:val="en-IE"/>
        </w:rPr>
        <w:t>September</w:t>
      </w:r>
      <w:r w:rsidR="00BB2CD4">
        <w:rPr>
          <w:rFonts w:ascii="Calibri" w:hAnsi="Calibri" w:cs="Calibri"/>
          <w:b/>
          <w:color w:val="0F223E"/>
          <w:sz w:val="21"/>
          <w:szCs w:val="21"/>
          <w:lang w:val="en-IE"/>
        </w:rPr>
        <w:t xml:space="preserve"> 20</w:t>
      </w:r>
      <w:r>
        <w:rPr>
          <w:rFonts w:ascii="Calibri" w:hAnsi="Calibri" w:cs="Calibri"/>
          <w:b/>
          <w:color w:val="0F223E"/>
          <w:sz w:val="21"/>
          <w:szCs w:val="21"/>
          <w:lang w:val="en-IE"/>
        </w:rPr>
        <w:t>18</w:t>
      </w:r>
      <w:r w:rsidR="00BB2CD4" w:rsidRPr="0095414D">
        <w:rPr>
          <w:rFonts w:ascii="Calibri" w:hAnsi="Calibri" w:cs="Calibri"/>
          <w:b/>
          <w:color w:val="1F497D" w:themeColor="text2"/>
          <w:sz w:val="21"/>
          <w:szCs w:val="21"/>
          <w:lang w:val="en-IE"/>
        </w:rPr>
        <w:tab/>
      </w:r>
      <w:r w:rsidR="00BB2CD4" w:rsidRPr="0095414D">
        <w:rPr>
          <w:rFonts w:ascii="Calibri" w:hAnsi="Calibri" w:cs="Calibri"/>
          <w:b/>
          <w:color w:val="1F497D" w:themeColor="text2"/>
          <w:sz w:val="21"/>
          <w:szCs w:val="21"/>
          <w:lang w:val="en-IE"/>
        </w:rPr>
        <w:tab/>
      </w:r>
      <w:r w:rsidR="00BB2CD4" w:rsidRPr="00BB2CD4">
        <w:rPr>
          <w:rFonts w:ascii="Calibri" w:hAnsi="Calibri" w:cs="Calibri"/>
          <w:b/>
          <w:color w:val="0F223E"/>
          <w:sz w:val="21"/>
          <w:szCs w:val="21"/>
          <w:lang w:val="en-IE"/>
        </w:rPr>
        <w:t>Ass</w:t>
      </w:r>
      <w:r w:rsidR="00F373AF">
        <w:rPr>
          <w:rFonts w:ascii="Calibri" w:hAnsi="Calibri" w:cs="Calibri"/>
          <w:b/>
          <w:color w:val="0F223E"/>
          <w:sz w:val="21"/>
          <w:szCs w:val="21"/>
          <w:lang w:val="en-IE"/>
        </w:rPr>
        <w:t>t</w:t>
      </w:r>
      <w:r w:rsidR="0062299E">
        <w:rPr>
          <w:rFonts w:ascii="Calibri" w:hAnsi="Calibri" w:cs="Calibri"/>
          <w:b/>
          <w:color w:val="0F223E"/>
          <w:sz w:val="21"/>
          <w:szCs w:val="21"/>
          <w:lang w:val="en-IE"/>
        </w:rPr>
        <w:t>.</w:t>
      </w:r>
      <w:r w:rsidR="00BB2CD4" w:rsidRPr="00BB2CD4">
        <w:rPr>
          <w:rFonts w:ascii="Calibri" w:hAnsi="Calibri" w:cs="Calibri"/>
          <w:b/>
          <w:color w:val="0F223E"/>
          <w:sz w:val="21"/>
          <w:szCs w:val="21"/>
          <w:lang w:val="en-IE"/>
        </w:rPr>
        <w:t xml:space="preserve"> Resident Engineer</w:t>
      </w:r>
      <w:r w:rsidR="0029700C">
        <w:rPr>
          <w:rFonts w:ascii="Calibri" w:hAnsi="Calibri" w:cs="Calibri"/>
          <w:b/>
          <w:color w:val="0F223E"/>
          <w:sz w:val="21"/>
          <w:szCs w:val="21"/>
          <w:lang w:val="en-IE"/>
        </w:rPr>
        <w:t xml:space="preserve"> / PMC</w:t>
      </w:r>
    </w:p>
    <w:p w14:paraId="77A67746" w14:textId="77777777" w:rsidR="00BB2CD4" w:rsidRPr="0095414D" w:rsidRDefault="00BB2CD4" w:rsidP="00BB2CD4">
      <w:pPr>
        <w:tabs>
          <w:tab w:val="left" w:pos="1125"/>
        </w:tabs>
        <w:ind w:right="-72"/>
        <w:rPr>
          <w:rFonts w:ascii="Calibri" w:hAnsi="Calibri" w:cs="Calibri"/>
          <w:b/>
          <w:sz w:val="18"/>
          <w:szCs w:val="18"/>
          <w:lang w:val="en-IE"/>
        </w:rPr>
      </w:pPr>
    </w:p>
    <w:p w14:paraId="483AB2A3" w14:textId="56611A52" w:rsidR="00BB2CD4" w:rsidRDefault="00BB2CD4" w:rsidP="00BB2CD4">
      <w:pPr>
        <w:tabs>
          <w:tab w:val="left" w:pos="1125"/>
        </w:tabs>
        <w:ind w:right="-72"/>
        <w:rPr>
          <w:rFonts w:ascii="Calibri" w:hAnsi="Calibri" w:cs="Calibri"/>
          <w:b/>
          <w:color w:val="00917D"/>
          <w:sz w:val="21"/>
          <w:szCs w:val="21"/>
          <w:lang w:val="en-IE"/>
        </w:rPr>
      </w:pPr>
      <w:r w:rsidRPr="00BA4130">
        <w:rPr>
          <w:rFonts w:ascii="Calibri" w:hAnsi="Calibri" w:cs="Calibri"/>
          <w:b/>
          <w:color w:val="00917D"/>
          <w:sz w:val="21"/>
          <w:szCs w:val="21"/>
          <w:lang w:val="en-IE"/>
        </w:rPr>
        <w:t>Project &amp; Duties:</w:t>
      </w:r>
    </w:p>
    <w:p w14:paraId="0EE3FAF3" w14:textId="31FC4CE7" w:rsidR="00BB2CD4" w:rsidRPr="00BB2CD4" w:rsidRDefault="00C52D82" w:rsidP="00BB2CD4">
      <w:pPr>
        <w:pStyle w:val="ListParagraph"/>
        <w:numPr>
          <w:ilvl w:val="0"/>
          <w:numId w:val="25"/>
        </w:numPr>
        <w:tabs>
          <w:tab w:val="left" w:pos="1125"/>
        </w:tabs>
        <w:ind w:right="-72"/>
        <w:rPr>
          <w:rFonts w:ascii="Calibri" w:hAnsi="Calibri" w:cs="Calibri"/>
          <w:b/>
          <w:color w:val="00917D"/>
          <w:sz w:val="21"/>
          <w:szCs w:val="21"/>
          <w:lang w:val="en-IE"/>
        </w:rPr>
      </w:pPr>
      <w:r w:rsidRPr="00C52D82">
        <w:rPr>
          <w:rFonts w:ascii="Calibri" w:hAnsi="Calibri" w:cs="Calibri"/>
          <w:b/>
          <w:sz w:val="21"/>
          <w:szCs w:val="21"/>
          <w:lang w:val="en-IE"/>
        </w:rPr>
        <w:t xml:space="preserve">“Design and Build of Al Dhakhira Transfer Pumping Station and Associated Pipelines” </w:t>
      </w:r>
      <w:r w:rsidR="00D1286C">
        <w:rPr>
          <w:rFonts w:ascii="Calibri" w:hAnsi="Calibri" w:cs="Calibri"/>
          <w:b/>
          <w:sz w:val="21"/>
          <w:szCs w:val="21"/>
          <w:lang w:val="en-IE"/>
        </w:rPr>
        <w:t xml:space="preserve">- </w:t>
      </w:r>
      <w:r w:rsidR="00D1286C" w:rsidRPr="00D1286C">
        <w:rPr>
          <w:rFonts w:ascii="Calibri" w:hAnsi="Calibri" w:cs="Calibri"/>
          <w:b/>
          <w:sz w:val="21"/>
          <w:szCs w:val="21"/>
          <w:lang w:val="en-IE"/>
        </w:rPr>
        <w:t>as part of CP 652</w:t>
      </w:r>
      <w:r w:rsidR="00D1286C">
        <w:rPr>
          <w:rFonts w:ascii="Calibri" w:hAnsi="Calibri" w:cs="Calibri"/>
          <w:b/>
          <w:sz w:val="21"/>
          <w:szCs w:val="21"/>
          <w:lang w:val="en-IE"/>
        </w:rPr>
        <w:t>.</w:t>
      </w:r>
    </w:p>
    <w:p w14:paraId="3C399DC0" w14:textId="0D8C3D57" w:rsidR="0095443D" w:rsidRDefault="0095443D" w:rsidP="00BB2CD4">
      <w:pPr>
        <w:tabs>
          <w:tab w:val="left" w:pos="1125"/>
        </w:tabs>
        <w:ind w:left="720" w:right="-72"/>
        <w:jc w:val="both"/>
        <w:rPr>
          <w:rFonts w:ascii="Calibri" w:hAnsi="Calibri" w:cs="Calibri"/>
          <w:bCs/>
          <w:sz w:val="21"/>
          <w:szCs w:val="21"/>
          <w:lang w:val="en-IE"/>
        </w:rPr>
      </w:pPr>
      <w:r w:rsidRPr="0095443D">
        <w:rPr>
          <w:rFonts w:ascii="Calibri" w:hAnsi="Calibri" w:cs="Calibri"/>
          <w:bCs/>
          <w:sz w:val="21"/>
          <w:szCs w:val="21"/>
          <w:lang w:val="en-IE"/>
        </w:rPr>
        <w:t xml:space="preserve">The designated work to my responsibility, it was </w:t>
      </w:r>
      <w:r w:rsidRPr="0095443D">
        <w:rPr>
          <w:rFonts w:ascii="Calibri" w:hAnsi="Calibri" w:cs="Calibri"/>
          <w:b/>
          <w:sz w:val="21"/>
          <w:szCs w:val="21"/>
          <w:lang w:val="en-IE"/>
        </w:rPr>
        <w:t>valued over USD 120 million</w:t>
      </w:r>
      <w:r w:rsidRPr="0095443D">
        <w:rPr>
          <w:rFonts w:ascii="Calibri" w:hAnsi="Calibri" w:cs="Calibri"/>
          <w:bCs/>
          <w:sz w:val="21"/>
          <w:szCs w:val="21"/>
          <w:lang w:val="en-IE"/>
        </w:rPr>
        <w:t xml:space="preserve">, and the Project was launched by Public Works Authority (ASHGHAL) from QATAR, under </w:t>
      </w:r>
      <w:r w:rsidRPr="0095443D">
        <w:rPr>
          <w:rFonts w:ascii="Calibri" w:hAnsi="Calibri" w:cs="Calibri"/>
          <w:b/>
          <w:sz w:val="21"/>
          <w:szCs w:val="21"/>
          <w:lang w:val="en-IE"/>
        </w:rPr>
        <w:t>FIDIC “Conditions of Contract – Gold Book”</w:t>
      </w:r>
      <w:r>
        <w:rPr>
          <w:rFonts w:ascii="Calibri" w:hAnsi="Calibri" w:cs="Calibri"/>
          <w:bCs/>
          <w:sz w:val="21"/>
          <w:szCs w:val="21"/>
          <w:lang w:val="en-IE"/>
        </w:rPr>
        <w:t>.</w:t>
      </w:r>
    </w:p>
    <w:p w14:paraId="4FF73461" w14:textId="6B1EFBC3" w:rsidR="00CE418F" w:rsidRPr="00BB2CD4" w:rsidRDefault="00C52D82" w:rsidP="00BB2CD4">
      <w:pPr>
        <w:tabs>
          <w:tab w:val="left" w:pos="1125"/>
        </w:tabs>
        <w:ind w:left="720" w:right="-72"/>
        <w:jc w:val="both"/>
        <w:rPr>
          <w:rFonts w:ascii="Calibri" w:hAnsi="Calibri" w:cs="Calibri"/>
          <w:bCs/>
          <w:sz w:val="21"/>
          <w:szCs w:val="21"/>
          <w:lang w:val="en-IE"/>
        </w:rPr>
      </w:pPr>
      <w:r w:rsidRPr="00C52D82">
        <w:rPr>
          <w:rFonts w:ascii="Calibri" w:hAnsi="Calibri" w:cs="Calibri"/>
          <w:bCs/>
          <w:sz w:val="21"/>
          <w:szCs w:val="21"/>
          <w:lang w:val="en-IE"/>
        </w:rPr>
        <w:t>The project main goal was to divert sewage flows being received in the existing Al Dhakhira STP to a New Sewage Treatment Works by the addition of a Sewage Transfer Pumping Station (Al Dhakhira flow Transfer Pumping Station (TPS)). The Scope of Works (SoW) comprised the design and build of the pumping station (4+2 pumps) with total capacity of 39,900 cubic meters per day average daily flow with link to a SCADA System. As well as SoW comprised the design and build of three twin sewage rising mains along with associated structures and valve chambers for the overall transfer of sewage flows, as well as the building of the TSE rising mains to transfer the Treated Sewage Effluent from the new proposed STW to Al Khor and Al Dhakhira Towns, Public Gardens, and to satisfy irrigation demands within both towns’ catchments.</w:t>
      </w:r>
    </w:p>
    <w:p w14:paraId="2D1CD228" w14:textId="339EE769" w:rsidR="00E9011E" w:rsidRPr="00C52D82" w:rsidRDefault="00624D42" w:rsidP="00C52D82">
      <w:pPr>
        <w:pStyle w:val="ListParagraph"/>
        <w:numPr>
          <w:ilvl w:val="0"/>
          <w:numId w:val="26"/>
        </w:numPr>
        <w:tabs>
          <w:tab w:val="left" w:pos="1125"/>
        </w:tabs>
        <w:ind w:right="-72"/>
        <w:rPr>
          <w:rFonts w:ascii="Calibri" w:hAnsi="Calibri" w:cs="Calibri"/>
          <w:sz w:val="21"/>
          <w:szCs w:val="21"/>
          <w:lang w:val="en-IE"/>
        </w:rPr>
      </w:pPr>
      <w:r w:rsidRPr="00624D42">
        <w:rPr>
          <w:rFonts w:ascii="Calibri" w:hAnsi="Calibri" w:cs="Calibri"/>
          <w:sz w:val="21"/>
          <w:szCs w:val="21"/>
          <w:lang w:val="en-IE"/>
        </w:rPr>
        <w:t xml:space="preserve">All the duties are similar to those listed above for the previous role as </w:t>
      </w:r>
      <w:r>
        <w:rPr>
          <w:rFonts w:ascii="Calibri" w:hAnsi="Calibri" w:cs="Calibri"/>
          <w:sz w:val="21"/>
          <w:szCs w:val="21"/>
          <w:lang w:val="en-IE"/>
        </w:rPr>
        <w:t>Resident Engineer</w:t>
      </w:r>
      <w:r w:rsidRPr="00624D42">
        <w:rPr>
          <w:rFonts w:ascii="Calibri" w:hAnsi="Calibri" w:cs="Calibri"/>
          <w:sz w:val="21"/>
          <w:szCs w:val="21"/>
          <w:lang w:val="en-IE"/>
        </w:rPr>
        <w:t>.</w:t>
      </w:r>
    </w:p>
    <w:bookmarkEnd w:id="5"/>
    <w:p w14:paraId="05A18681" w14:textId="77777777" w:rsidR="00BB2CD4" w:rsidRDefault="00BB2CD4" w:rsidP="00E9011E">
      <w:pPr>
        <w:tabs>
          <w:tab w:val="left" w:pos="1125"/>
        </w:tabs>
        <w:ind w:right="-72"/>
        <w:rPr>
          <w:rFonts w:ascii="Calibri" w:hAnsi="Calibri" w:cs="Calibri"/>
          <w:sz w:val="21"/>
          <w:szCs w:val="21"/>
          <w:highlight w:val="yellow"/>
          <w:lang w:val="en-IE"/>
        </w:rPr>
      </w:pPr>
    </w:p>
    <w:p w14:paraId="501AFFFB" w14:textId="77777777" w:rsidR="004E30E3" w:rsidRDefault="004E30E3" w:rsidP="00E9011E">
      <w:pPr>
        <w:tabs>
          <w:tab w:val="left" w:pos="1125"/>
        </w:tabs>
        <w:ind w:right="-72"/>
        <w:rPr>
          <w:rFonts w:ascii="Calibri" w:hAnsi="Calibri" w:cs="Calibri"/>
          <w:sz w:val="21"/>
          <w:szCs w:val="21"/>
          <w:highlight w:val="yellow"/>
          <w:lang w:val="en-IE"/>
        </w:rPr>
      </w:pPr>
    </w:p>
    <w:p w14:paraId="077BF272" w14:textId="0A1EE897" w:rsidR="00624D42" w:rsidRPr="0095414D" w:rsidRDefault="00624D42" w:rsidP="00624D42">
      <w:pPr>
        <w:tabs>
          <w:tab w:val="left" w:pos="1125"/>
        </w:tabs>
        <w:ind w:right="-72"/>
        <w:rPr>
          <w:rFonts w:ascii="Calibri" w:hAnsi="Calibri" w:cs="Calibri"/>
          <w:b/>
          <w:color w:val="1F497D" w:themeColor="text2"/>
          <w:sz w:val="21"/>
          <w:szCs w:val="21"/>
          <w:lang w:val="en-IE"/>
        </w:rPr>
      </w:pPr>
      <w:bookmarkStart w:id="6" w:name="_Hlk149835481"/>
      <w:r w:rsidRPr="00624D42">
        <w:rPr>
          <w:rFonts w:ascii="Calibri" w:hAnsi="Calibri" w:cs="Calibri"/>
          <w:b/>
          <w:color w:val="0F223E"/>
          <w:sz w:val="21"/>
          <w:szCs w:val="21"/>
          <w:lang w:val="en-IE"/>
        </w:rPr>
        <w:t>Eptisa Romania SRL</w:t>
      </w:r>
      <w:r>
        <w:rPr>
          <w:rFonts w:ascii="Calibri" w:hAnsi="Calibri" w:cs="Calibri"/>
          <w:b/>
          <w:color w:val="1F497D" w:themeColor="text2"/>
          <w:sz w:val="21"/>
          <w:szCs w:val="21"/>
          <w:lang w:val="en-IE"/>
        </w:rPr>
        <w:tab/>
      </w:r>
      <w:r>
        <w:rPr>
          <w:rFonts w:ascii="Calibri" w:hAnsi="Calibri" w:cs="Calibri"/>
          <w:b/>
          <w:color w:val="1F497D" w:themeColor="text2"/>
          <w:sz w:val="21"/>
          <w:szCs w:val="21"/>
          <w:lang w:val="en-IE"/>
        </w:rPr>
        <w:tab/>
      </w:r>
      <w:r>
        <w:rPr>
          <w:rFonts w:ascii="Calibri" w:hAnsi="Calibri" w:cs="Calibri"/>
          <w:b/>
          <w:color w:val="1F497D" w:themeColor="text2"/>
          <w:sz w:val="21"/>
          <w:szCs w:val="21"/>
          <w:lang w:val="en-IE"/>
        </w:rPr>
        <w:tab/>
      </w:r>
      <w:r w:rsidR="0062299E">
        <w:rPr>
          <w:rFonts w:ascii="Calibri" w:hAnsi="Calibri" w:cs="Calibri"/>
          <w:b/>
          <w:color w:val="1F497D" w:themeColor="text2"/>
          <w:sz w:val="21"/>
          <w:szCs w:val="21"/>
          <w:lang w:val="en-IE"/>
        </w:rPr>
        <w:tab/>
      </w:r>
      <w:r>
        <w:rPr>
          <w:rFonts w:ascii="Calibri" w:hAnsi="Calibri" w:cs="Calibri"/>
          <w:b/>
          <w:color w:val="0F223E"/>
          <w:sz w:val="21"/>
          <w:szCs w:val="21"/>
          <w:lang w:val="en-IE"/>
        </w:rPr>
        <w:t>July 2006</w:t>
      </w:r>
      <w:r w:rsidRPr="00176444">
        <w:rPr>
          <w:rFonts w:ascii="Calibri" w:hAnsi="Calibri" w:cs="Calibri"/>
          <w:b/>
          <w:color w:val="0F223E"/>
          <w:sz w:val="21"/>
          <w:szCs w:val="21"/>
          <w:lang w:val="en-IE"/>
        </w:rPr>
        <w:t xml:space="preserve"> – </w:t>
      </w:r>
      <w:r>
        <w:rPr>
          <w:rFonts w:ascii="Calibri" w:hAnsi="Calibri" w:cs="Calibri"/>
          <w:b/>
          <w:color w:val="0F223E"/>
          <w:sz w:val="21"/>
          <w:szCs w:val="21"/>
          <w:lang w:val="en-IE"/>
        </w:rPr>
        <w:t>December 2015</w:t>
      </w:r>
      <w:r w:rsidRPr="0095414D">
        <w:rPr>
          <w:rFonts w:ascii="Calibri" w:hAnsi="Calibri" w:cs="Calibri"/>
          <w:b/>
          <w:color w:val="1F497D" w:themeColor="text2"/>
          <w:sz w:val="21"/>
          <w:szCs w:val="21"/>
          <w:lang w:val="en-IE"/>
        </w:rPr>
        <w:tab/>
      </w:r>
      <w:r>
        <w:rPr>
          <w:rFonts w:ascii="Calibri" w:hAnsi="Calibri" w:cs="Calibri"/>
          <w:b/>
          <w:color w:val="1F497D" w:themeColor="text2"/>
          <w:sz w:val="21"/>
          <w:szCs w:val="21"/>
          <w:lang w:val="en-IE"/>
        </w:rPr>
        <w:tab/>
      </w:r>
      <w:r w:rsidRPr="00BB2CD4">
        <w:rPr>
          <w:rFonts w:ascii="Calibri" w:hAnsi="Calibri" w:cs="Calibri"/>
          <w:b/>
          <w:color w:val="0F223E"/>
          <w:sz w:val="21"/>
          <w:szCs w:val="21"/>
          <w:lang w:val="en-IE"/>
        </w:rPr>
        <w:t>Resident Engineer</w:t>
      </w:r>
      <w:r w:rsidR="004251E7">
        <w:rPr>
          <w:rFonts w:ascii="Calibri" w:hAnsi="Calibri" w:cs="Calibri"/>
          <w:b/>
          <w:color w:val="0F223E"/>
          <w:sz w:val="21"/>
          <w:szCs w:val="21"/>
          <w:lang w:val="en-IE"/>
        </w:rPr>
        <w:t xml:space="preserve"> / PM</w:t>
      </w:r>
    </w:p>
    <w:p w14:paraId="3910AC4C" w14:textId="77777777" w:rsidR="00624D42" w:rsidRPr="0095414D" w:rsidRDefault="00624D42" w:rsidP="00624D42">
      <w:pPr>
        <w:tabs>
          <w:tab w:val="left" w:pos="1125"/>
        </w:tabs>
        <w:ind w:right="-72"/>
        <w:rPr>
          <w:rFonts w:ascii="Calibri" w:hAnsi="Calibri" w:cs="Calibri"/>
          <w:b/>
          <w:sz w:val="18"/>
          <w:szCs w:val="18"/>
          <w:lang w:val="en-IE"/>
        </w:rPr>
      </w:pPr>
    </w:p>
    <w:p w14:paraId="4FAEB1E1" w14:textId="663BA31D" w:rsidR="00624D42" w:rsidRDefault="00624D42" w:rsidP="00624D42">
      <w:pPr>
        <w:tabs>
          <w:tab w:val="left" w:pos="1125"/>
        </w:tabs>
        <w:ind w:right="-72"/>
        <w:rPr>
          <w:rFonts w:ascii="Calibri" w:hAnsi="Calibri" w:cs="Calibri"/>
          <w:b/>
          <w:color w:val="00917D"/>
          <w:sz w:val="21"/>
          <w:szCs w:val="21"/>
          <w:lang w:val="en-IE"/>
        </w:rPr>
      </w:pPr>
      <w:bookmarkStart w:id="7" w:name="_Hlk149834752"/>
      <w:r w:rsidRPr="00BA4130">
        <w:rPr>
          <w:rFonts w:ascii="Calibri" w:hAnsi="Calibri" w:cs="Calibri"/>
          <w:b/>
          <w:color w:val="00917D"/>
          <w:sz w:val="21"/>
          <w:szCs w:val="21"/>
          <w:lang w:val="en-IE"/>
        </w:rPr>
        <w:t>Project</w:t>
      </w:r>
      <w:r w:rsidR="0091740E">
        <w:rPr>
          <w:rFonts w:ascii="Calibri" w:hAnsi="Calibri" w:cs="Calibri"/>
          <w:b/>
          <w:color w:val="00917D"/>
          <w:sz w:val="21"/>
          <w:szCs w:val="21"/>
          <w:lang w:val="en-IE"/>
        </w:rPr>
        <w:t>s</w:t>
      </w:r>
      <w:r w:rsidRPr="00BA4130">
        <w:rPr>
          <w:rFonts w:ascii="Calibri" w:hAnsi="Calibri" w:cs="Calibri"/>
          <w:b/>
          <w:color w:val="00917D"/>
          <w:sz w:val="21"/>
          <w:szCs w:val="21"/>
          <w:lang w:val="en-IE"/>
        </w:rPr>
        <w:t xml:space="preserve"> &amp; Duties:</w:t>
      </w:r>
    </w:p>
    <w:p w14:paraId="75295EF6" w14:textId="4316870D" w:rsidR="0095443D" w:rsidRPr="0095443D" w:rsidRDefault="00624D42" w:rsidP="00A221D8">
      <w:pPr>
        <w:pStyle w:val="ListParagraph"/>
        <w:numPr>
          <w:ilvl w:val="0"/>
          <w:numId w:val="25"/>
        </w:numPr>
        <w:tabs>
          <w:tab w:val="left" w:pos="1125"/>
        </w:tabs>
        <w:ind w:right="-72"/>
        <w:jc w:val="both"/>
        <w:rPr>
          <w:rFonts w:ascii="Calibri" w:hAnsi="Calibri" w:cs="Calibri"/>
          <w:b/>
          <w:color w:val="00917D"/>
          <w:sz w:val="21"/>
          <w:szCs w:val="21"/>
          <w:lang w:val="en-IE"/>
        </w:rPr>
      </w:pPr>
      <w:r w:rsidRPr="00624D42">
        <w:rPr>
          <w:rFonts w:ascii="Calibri" w:hAnsi="Calibri" w:cs="Calibri"/>
          <w:b/>
          <w:sz w:val="21"/>
          <w:szCs w:val="21"/>
          <w:lang w:val="en-IE"/>
        </w:rPr>
        <w:t>“Extension of water supply networks, sewerage, waste-water treatment and individual connections in localities from Bistrita-Nasaud County”</w:t>
      </w:r>
      <w:r w:rsidRPr="00C52D82">
        <w:rPr>
          <w:rFonts w:ascii="Calibri" w:hAnsi="Calibri" w:cs="Calibri"/>
          <w:b/>
          <w:sz w:val="21"/>
          <w:szCs w:val="21"/>
          <w:lang w:val="en-IE"/>
        </w:rPr>
        <w:t>.</w:t>
      </w:r>
      <w:r w:rsidR="0095443D">
        <w:rPr>
          <w:rFonts w:ascii="Calibri" w:hAnsi="Calibri" w:cs="Calibri"/>
          <w:b/>
          <w:sz w:val="21"/>
          <w:szCs w:val="21"/>
          <w:lang w:val="en-IE"/>
        </w:rPr>
        <w:t xml:space="preserve"> </w:t>
      </w:r>
      <w:r w:rsidR="0095443D" w:rsidRPr="0095443D">
        <w:rPr>
          <w:rFonts w:ascii="Calibri" w:hAnsi="Calibri" w:cs="Calibri"/>
          <w:bCs/>
          <w:sz w:val="21"/>
          <w:szCs w:val="21"/>
          <w:lang w:val="en-IE"/>
        </w:rPr>
        <w:t xml:space="preserve">The Project </w:t>
      </w:r>
      <w:r w:rsidR="0095443D" w:rsidRPr="0095443D">
        <w:rPr>
          <w:rFonts w:ascii="Calibri" w:hAnsi="Calibri" w:cs="Calibri"/>
          <w:b/>
          <w:sz w:val="21"/>
          <w:szCs w:val="21"/>
          <w:lang w:val="en-IE"/>
        </w:rPr>
        <w:t>valued over € 18 million</w:t>
      </w:r>
      <w:r w:rsidR="0095443D" w:rsidRPr="0095443D">
        <w:rPr>
          <w:rFonts w:ascii="Calibri" w:hAnsi="Calibri" w:cs="Calibri"/>
          <w:bCs/>
          <w:sz w:val="21"/>
          <w:szCs w:val="21"/>
          <w:lang w:val="en-IE"/>
        </w:rPr>
        <w:t xml:space="preserve"> was launched by Ministry of Environment from Romania, under </w:t>
      </w:r>
      <w:r w:rsidR="0095443D" w:rsidRPr="0095443D">
        <w:rPr>
          <w:rFonts w:ascii="Calibri" w:hAnsi="Calibri" w:cs="Calibri"/>
          <w:b/>
          <w:sz w:val="21"/>
          <w:szCs w:val="21"/>
          <w:lang w:val="en-IE"/>
        </w:rPr>
        <w:t>FIDIC “Conditions of Contract – Red Book”</w:t>
      </w:r>
      <w:r w:rsidR="0095443D" w:rsidRPr="0095443D">
        <w:rPr>
          <w:rFonts w:ascii="Calibri" w:hAnsi="Calibri" w:cs="Calibri"/>
          <w:bCs/>
          <w:sz w:val="21"/>
          <w:szCs w:val="21"/>
          <w:lang w:val="en-IE"/>
        </w:rPr>
        <w:t>.</w:t>
      </w:r>
    </w:p>
    <w:p w14:paraId="1BE5B3CB" w14:textId="562F2EB0" w:rsidR="00CE418F" w:rsidRPr="00BB2CD4" w:rsidRDefault="00624D42" w:rsidP="00624D42">
      <w:pPr>
        <w:tabs>
          <w:tab w:val="left" w:pos="1125"/>
        </w:tabs>
        <w:ind w:left="720" w:right="-72"/>
        <w:jc w:val="both"/>
        <w:rPr>
          <w:rFonts w:ascii="Calibri" w:hAnsi="Calibri" w:cs="Calibri"/>
          <w:bCs/>
          <w:sz w:val="21"/>
          <w:szCs w:val="21"/>
          <w:lang w:val="en-IE"/>
        </w:rPr>
      </w:pPr>
      <w:r w:rsidRPr="00624D42">
        <w:rPr>
          <w:rFonts w:ascii="Calibri" w:hAnsi="Calibri" w:cs="Calibri"/>
          <w:bCs/>
          <w:sz w:val="21"/>
          <w:szCs w:val="21"/>
          <w:lang w:val="en-IE"/>
        </w:rPr>
        <w:t xml:space="preserve">The Project consisted of three (3) Works Contracts, for which I have been appointed to Resident Engineer position for Construction Management and </w:t>
      </w:r>
      <w:r w:rsidR="00EF6B08">
        <w:rPr>
          <w:rFonts w:ascii="Calibri" w:hAnsi="Calibri" w:cs="Calibri"/>
          <w:bCs/>
          <w:sz w:val="21"/>
          <w:szCs w:val="21"/>
          <w:lang w:val="en-IE"/>
        </w:rPr>
        <w:t xml:space="preserve">Site </w:t>
      </w:r>
      <w:r w:rsidRPr="00624D42">
        <w:rPr>
          <w:rFonts w:ascii="Calibri" w:hAnsi="Calibri" w:cs="Calibri"/>
          <w:bCs/>
          <w:sz w:val="21"/>
          <w:szCs w:val="21"/>
          <w:lang w:val="en-IE"/>
        </w:rPr>
        <w:t>Supervision of two (2) Works Contracts. Related to the urban agglomerations from Valea Rusului and Valea Mare. The Project included extension of 118 Km of water supply pipe work along with hydrants installation. Construction of valve chambers &amp; water meter chambers, and construction of 2 pumping stations. Also, the extension of 120 Km of sewer pipe works along with related manhole chambers, and installation of 8+12 pumping stations (mono-block’s type).</w:t>
      </w:r>
    </w:p>
    <w:p w14:paraId="56260E5E" w14:textId="77777777" w:rsidR="00624D42" w:rsidRPr="00C52D82" w:rsidRDefault="00624D42" w:rsidP="00624D42">
      <w:pPr>
        <w:pStyle w:val="ListParagraph"/>
        <w:numPr>
          <w:ilvl w:val="0"/>
          <w:numId w:val="26"/>
        </w:numPr>
        <w:tabs>
          <w:tab w:val="left" w:pos="1125"/>
        </w:tabs>
        <w:ind w:right="-72"/>
        <w:rPr>
          <w:rFonts w:ascii="Calibri" w:hAnsi="Calibri" w:cs="Calibri"/>
          <w:sz w:val="21"/>
          <w:szCs w:val="21"/>
          <w:lang w:val="en-IE"/>
        </w:rPr>
      </w:pPr>
      <w:r w:rsidRPr="00624D42">
        <w:rPr>
          <w:rFonts w:ascii="Calibri" w:hAnsi="Calibri" w:cs="Calibri"/>
          <w:sz w:val="21"/>
          <w:szCs w:val="21"/>
          <w:lang w:val="en-IE"/>
        </w:rPr>
        <w:t xml:space="preserve">All the duties are similar to those listed above for the previous role as </w:t>
      </w:r>
      <w:r>
        <w:rPr>
          <w:rFonts w:ascii="Calibri" w:hAnsi="Calibri" w:cs="Calibri"/>
          <w:sz w:val="21"/>
          <w:szCs w:val="21"/>
          <w:lang w:val="en-IE"/>
        </w:rPr>
        <w:t>Resident Engineer</w:t>
      </w:r>
      <w:r w:rsidRPr="00624D42">
        <w:rPr>
          <w:rFonts w:ascii="Calibri" w:hAnsi="Calibri" w:cs="Calibri"/>
          <w:sz w:val="21"/>
          <w:szCs w:val="21"/>
          <w:lang w:val="en-IE"/>
        </w:rPr>
        <w:t>.</w:t>
      </w:r>
    </w:p>
    <w:bookmarkEnd w:id="6"/>
    <w:bookmarkEnd w:id="7"/>
    <w:p w14:paraId="622F6A2B" w14:textId="77777777" w:rsidR="00624D42" w:rsidRDefault="00624D42" w:rsidP="00E9011E">
      <w:pPr>
        <w:tabs>
          <w:tab w:val="left" w:pos="1125"/>
        </w:tabs>
        <w:ind w:right="-72"/>
        <w:rPr>
          <w:rFonts w:ascii="Calibri" w:hAnsi="Calibri" w:cs="Calibri"/>
          <w:sz w:val="21"/>
          <w:szCs w:val="21"/>
          <w:highlight w:val="yellow"/>
          <w:lang w:val="en-IE"/>
        </w:rPr>
      </w:pPr>
    </w:p>
    <w:p w14:paraId="7DAE21BA" w14:textId="47A688D6" w:rsidR="00A221D8" w:rsidRPr="00A221D8" w:rsidRDefault="004E30E3" w:rsidP="001A0359">
      <w:pPr>
        <w:pStyle w:val="ListParagraph"/>
        <w:numPr>
          <w:ilvl w:val="0"/>
          <w:numId w:val="25"/>
        </w:numPr>
        <w:tabs>
          <w:tab w:val="left" w:pos="1125"/>
        </w:tabs>
        <w:ind w:right="-72"/>
        <w:jc w:val="both"/>
        <w:rPr>
          <w:rFonts w:ascii="Calibri" w:hAnsi="Calibri" w:cs="Calibri"/>
          <w:bCs/>
          <w:sz w:val="21"/>
          <w:szCs w:val="21"/>
          <w:lang w:val="en-IE"/>
        </w:rPr>
      </w:pPr>
      <w:r w:rsidRPr="00A221D8">
        <w:rPr>
          <w:rFonts w:ascii="Calibri" w:hAnsi="Calibri" w:cs="Calibri"/>
          <w:b/>
          <w:sz w:val="21"/>
          <w:szCs w:val="21"/>
          <w:lang w:val="en-IE"/>
        </w:rPr>
        <w:lastRenderedPageBreak/>
        <w:t>“Extension and Rehabilitation of Water Supply and Wastewater Systems” Suceava County, Romania.</w:t>
      </w:r>
      <w:r w:rsidR="00A221D8" w:rsidRPr="00A221D8">
        <w:rPr>
          <w:rFonts w:ascii="Calibri" w:hAnsi="Calibri" w:cs="Calibri"/>
          <w:b/>
          <w:sz w:val="21"/>
          <w:szCs w:val="21"/>
          <w:lang w:val="en-IE"/>
        </w:rPr>
        <w:t xml:space="preserve"> </w:t>
      </w:r>
      <w:r w:rsidR="0095443D" w:rsidRPr="00A221D8">
        <w:rPr>
          <w:rFonts w:ascii="Calibri" w:hAnsi="Calibri" w:cs="Calibri"/>
          <w:bCs/>
          <w:sz w:val="21"/>
          <w:szCs w:val="21"/>
          <w:lang w:val="en-IE"/>
        </w:rPr>
        <w:t xml:space="preserve">The Project </w:t>
      </w:r>
      <w:r w:rsidR="0095443D" w:rsidRPr="00A221D8">
        <w:rPr>
          <w:rFonts w:ascii="Calibri" w:hAnsi="Calibri" w:cs="Calibri"/>
          <w:b/>
          <w:sz w:val="21"/>
          <w:szCs w:val="21"/>
          <w:lang w:val="en-IE"/>
        </w:rPr>
        <w:t>valued over € 119 million</w:t>
      </w:r>
      <w:r w:rsidR="0095443D" w:rsidRPr="00A221D8">
        <w:rPr>
          <w:rFonts w:ascii="Calibri" w:hAnsi="Calibri" w:cs="Calibri"/>
          <w:bCs/>
          <w:sz w:val="21"/>
          <w:szCs w:val="21"/>
          <w:lang w:val="en-IE"/>
        </w:rPr>
        <w:t xml:space="preserve"> was launched by Ministry of Environment from Romania, under </w:t>
      </w:r>
      <w:r w:rsidR="0095443D" w:rsidRPr="00A221D8">
        <w:rPr>
          <w:rFonts w:ascii="Calibri" w:hAnsi="Calibri" w:cs="Calibri"/>
          <w:b/>
          <w:sz w:val="21"/>
          <w:szCs w:val="21"/>
          <w:lang w:val="en-IE"/>
        </w:rPr>
        <w:t>FIDIC “Conditions of Contract – Red &amp; Yellow Book”</w:t>
      </w:r>
      <w:r w:rsidR="0095443D" w:rsidRPr="00A221D8">
        <w:rPr>
          <w:rFonts w:ascii="Calibri" w:hAnsi="Calibri" w:cs="Calibri"/>
          <w:bCs/>
          <w:sz w:val="21"/>
          <w:szCs w:val="21"/>
          <w:lang w:val="en-IE"/>
        </w:rPr>
        <w:t>.</w:t>
      </w:r>
    </w:p>
    <w:p w14:paraId="7FC8BF85" w14:textId="5F42122F" w:rsidR="004E30E3" w:rsidRPr="00BB2CD4" w:rsidRDefault="004E30E3" w:rsidP="004E30E3">
      <w:pPr>
        <w:tabs>
          <w:tab w:val="left" w:pos="1125"/>
        </w:tabs>
        <w:ind w:left="720" w:right="-72"/>
        <w:jc w:val="both"/>
        <w:rPr>
          <w:rFonts w:ascii="Calibri" w:hAnsi="Calibri" w:cs="Calibri"/>
          <w:bCs/>
          <w:sz w:val="21"/>
          <w:szCs w:val="21"/>
          <w:lang w:val="en-IE"/>
        </w:rPr>
      </w:pPr>
      <w:r w:rsidRPr="004E30E3">
        <w:rPr>
          <w:rFonts w:ascii="Calibri" w:hAnsi="Calibri" w:cs="Calibri"/>
          <w:bCs/>
          <w:sz w:val="21"/>
          <w:szCs w:val="21"/>
          <w:lang w:val="en-IE"/>
        </w:rPr>
        <w:t xml:space="preserve">The Project consisted of twelve (12) Works Contracts, for which I have been appointed to Resident Engineer position for Construction Management and </w:t>
      </w:r>
      <w:r w:rsidR="00EF6B08">
        <w:rPr>
          <w:rFonts w:ascii="Calibri" w:hAnsi="Calibri" w:cs="Calibri"/>
          <w:bCs/>
          <w:sz w:val="21"/>
          <w:szCs w:val="21"/>
          <w:lang w:val="en-IE"/>
        </w:rPr>
        <w:t xml:space="preserve">Site </w:t>
      </w:r>
      <w:r w:rsidRPr="004E30E3">
        <w:rPr>
          <w:rFonts w:ascii="Calibri" w:hAnsi="Calibri" w:cs="Calibri"/>
          <w:bCs/>
          <w:sz w:val="21"/>
          <w:szCs w:val="21"/>
          <w:lang w:val="en-IE"/>
        </w:rPr>
        <w:t>Supervision of four (4) Works Contracts. Related to the urban agglomerations from Falticeni, Gura Humorului, Vatra Dornei, and Salcea. The Project included rehabilitation and construction of the main pipe of 1.7+4.0Km (from Gura Humorului), rehabilitation of 26.42 Km of water supply pipework, extension of 49,93 Km of water supply pipe works along with hydrants installation, construction of valve chambers &amp; water meter chambers, rehabilitation and construction of 4+3 storage tanks and construction of 5 pumping station. As well as, the rehabilitation of 16.44 Km of sewer pipe works along with related manhole chambers, extension of 52.70 Km of sewer pipework along with related manhole chambers. In addition, carry out of Monitoring &amp; Automation SCADA System associated.</w:t>
      </w:r>
    </w:p>
    <w:p w14:paraId="5368556A" w14:textId="77777777" w:rsidR="004E30E3" w:rsidRDefault="004E30E3" w:rsidP="004E30E3">
      <w:pPr>
        <w:pStyle w:val="ListParagraph"/>
        <w:numPr>
          <w:ilvl w:val="0"/>
          <w:numId w:val="26"/>
        </w:numPr>
        <w:tabs>
          <w:tab w:val="left" w:pos="1125"/>
        </w:tabs>
        <w:ind w:right="-72"/>
        <w:rPr>
          <w:rFonts w:ascii="Calibri" w:hAnsi="Calibri" w:cs="Calibri"/>
          <w:sz w:val="21"/>
          <w:szCs w:val="21"/>
          <w:lang w:val="en-IE"/>
        </w:rPr>
      </w:pPr>
      <w:r w:rsidRPr="00624D42">
        <w:rPr>
          <w:rFonts w:ascii="Calibri" w:hAnsi="Calibri" w:cs="Calibri"/>
          <w:sz w:val="21"/>
          <w:szCs w:val="21"/>
          <w:lang w:val="en-IE"/>
        </w:rPr>
        <w:t xml:space="preserve">All the duties are similar to those listed above for the previous role as </w:t>
      </w:r>
      <w:r>
        <w:rPr>
          <w:rFonts w:ascii="Calibri" w:hAnsi="Calibri" w:cs="Calibri"/>
          <w:sz w:val="21"/>
          <w:szCs w:val="21"/>
          <w:lang w:val="en-IE"/>
        </w:rPr>
        <w:t>Resident Engineer</w:t>
      </w:r>
      <w:r w:rsidRPr="00624D42">
        <w:rPr>
          <w:rFonts w:ascii="Calibri" w:hAnsi="Calibri" w:cs="Calibri"/>
          <w:sz w:val="21"/>
          <w:szCs w:val="21"/>
          <w:lang w:val="en-IE"/>
        </w:rPr>
        <w:t>.</w:t>
      </w:r>
    </w:p>
    <w:p w14:paraId="3EA574F7" w14:textId="77777777" w:rsidR="004E30E3" w:rsidRDefault="004E30E3" w:rsidP="004E30E3">
      <w:pPr>
        <w:tabs>
          <w:tab w:val="left" w:pos="1125"/>
        </w:tabs>
        <w:ind w:right="-72"/>
        <w:rPr>
          <w:rFonts w:ascii="Calibri" w:hAnsi="Calibri" w:cs="Calibri"/>
          <w:sz w:val="21"/>
          <w:szCs w:val="21"/>
          <w:lang w:val="en-IE"/>
        </w:rPr>
      </w:pPr>
    </w:p>
    <w:p w14:paraId="1A363796" w14:textId="0E28BC67" w:rsidR="004E30E3" w:rsidRPr="00BB2CD4" w:rsidRDefault="004E30E3" w:rsidP="00A221D8">
      <w:pPr>
        <w:pStyle w:val="ListParagraph"/>
        <w:numPr>
          <w:ilvl w:val="0"/>
          <w:numId w:val="25"/>
        </w:numPr>
        <w:tabs>
          <w:tab w:val="left" w:pos="1125"/>
        </w:tabs>
        <w:ind w:right="-72"/>
        <w:jc w:val="both"/>
        <w:rPr>
          <w:rFonts w:ascii="Calibri" w:hAnsi="Calibri" w:cs="Calibri"/>
          <w:b/>
          <w:color w:val="00917D"/>
          <w:sz w:val="21"/>
          <w:szCs w:val="21"/>
          <w:lang w:val="en-IE"/>
        </w:rPr>
      </w:pPr>
      <w:bookmarkStart w:id="8" w:name="_Hlk149835203"/>
      <w:r w:rsidRPr="004E30E3">
        <w:rPr>
          <w:rFonts w:ascii="Calibri" w:hAnsi="Calibri" w:cs="Calibri"/>
          <w:b/>
          <w:sz w:val="21"/>
          <w:szCs w:val="21"/>
          <w:lang w:val="en-IE"/>
        </w:rPr>
        <w:t>“Technical assistance for project supervision "Health Care Reform Application 2, phase-II, Part 1 - Maternal and Neonatal Healthcare"</w:t>
      </w:r>
      <w:r w:rsidRPr="00C52D82">
        <w:rPr>
          <w:rFonts w:ascii="Calibri" w:hAnsi="Calibri" w:cs="Calibri"/>
          <w:b/>
          <w:sz w:val="21"/>
          <w:szCs w:val="21"/>
          <w:lang w:val="en-IE"/>
        </w:rPr>
        <w:t>.</w:t>
      </w:r>
      <w:r w:rsidR="0095443D">
        <w:rPr>
          <w:rFonts w:ascii="Calibri" w:hAnsi="Calibri" w:cs="Calibri"/>
          <w:b/>
          <w:sz w:val="21"/>
          <w:szCs w:val="21"/>
          <w:lang w:val="en-IE"/>
        </w:rPr>
        <w:t xml:space="preserve"> </w:t>
      </w:r>
      <w:r w:rsidR="0095443D" w:rsidRPr="0095443D">
        <w:rPr>
          <w:rFonts w:ascii="Calibri" w:hAnsi="Calibri" w:cs="Calibri"/>
          <w:bCs/>
          <w:sz w:val="21"/>
          <w:szCs w:val="21"/>
          <w:lang w:val="en-IE"/>
        </w:rPr>
        <w:t xml:space="preserve">The Project </w:t>
      </w:r>
      <w:r w:rsidR="0095443D" w:rsidRPr="0095443D">
        <w:rPr>
          <w:rFonts w:ascii="Calibri" w:hAnsi="Calibri" w:cs="Calibri"/>
          <w:b/>
          <w:sz w:val="21"/>
          <w:szCs w:val="21"/>
          <w:lang w:val="en-IE"/>
        </w:rPr>
        <w:t>valued over € 60 million</w:t>
      </w:r>
      <w:r w:rsidR="0095443D" w:rsidRPr="0095443D">
        <w:rPr>
          <w:rFonts w:ascii="Calibri" w:hAnsi="Calibri" w:cs="Calibri"/>
          <w:bCs/>
          <w:sz w:val="21"/>
          <w:szCs w:val="21"/>
          <w:lang w:val="en-IE"/>
        </w:rPr>
        <w:t xml:space="preserve"> was developed by the Ministry of Health from Romania with World Bank / IBRD and EIB funding, under</w:t>
      </w:r>
      <w:r w:rsidR="0095443D" w:rsidRPr="0095443D">
        <w:rPr>
          <w:rFonts w:ascii="Calibri" w:hAnsi="Calibri" w:cs="Calibri"/>
          <w:b/>
          <w:sz w:val="21"/>
          <w:szCs w:val="21"/>
          <w:lang w:val="en-IE"/>
        </w:rPr>
        <w:t xml:space="preserve"> FIDIC “Conditions of Contract – The Short Form of Contract – Green Book”.</w:t>
      </w:r>
    </w:p>
    <w:p w14:paraId="53AF4E92" w14:textId="25B2176A" w:rsidR="004E30E3" w:rsidRPr="004E30E3" w:rsidRDefault="004E30E3" w:rsidP="004E30E3">
      <w:pPr>
        <w:tabs>
          <w:tab w:val="left" w:pos="1125"/>
        </w:tabs>
        <w:ind w:left="720" w:right="-72"/>
        <w:jc w:val="both"/>
        <w:rPr>
          <w:rFonts w:ascii="Calibri" w:hAnsi="Calibri" w:cs="Calibri"/>
          <w:bCs/>
          <w:sz w:val="21"/>
          <w:szCs w:val="21"/>
          <w:lang w:val="en-IE"/>
        </w:rPr>
      </w:pPr>
      <w:r w:rsidRPr="004E30E3">
        <w:rPr>
          <w:rFonts w:ascii="Calibri" w:hAnsi="Calibri" w:cs="Calibri"/>
          <w:bCs/>
          <w:sz w:val="21"/>
          <w:szCs w:val="21"/>
          <w:lang w:val="en-IE"/>
        </w:rPr>
        <w:t xml:space="preserve">The Project consisted of twenty-one (21) Works Contracts, for which I have been appointed to Resident Engineer position for Construction Management and </w:t>
      </w:r>
      <w:r w:rsidR="00EF6B08">
        <w:rPr>
          <w:rFonts w:ascii="Calibri" w:hAnsi="Calibri" w:cs="Calibri"/>
          <w:bCs/>
          <w:sz w:val="21"/>
          <w:szCs w:val="21"/>
          <w:lang w:val="en-IE"/>
        </w:rPr>
        <w:t xml:space="preserve">Site </w:t>
      </w:r>
      <w:r w:rsidRPr="004E30E3">
        <w:rPr>
          <w:rFonts w:ascii="Calibri" w:hAnsi="Calibri" w:cs="Calibri"/>
          <w:bCs/>
          <w:sz w:val="21"/>
          <w:szCs w:val="21"/>
          <w:lang w:val="en-IE"/>
        </w:rPr>
        <w:t>Supervision of six (6) Works Contracts. Related to hospitals from 1. Iasi City (Hospital of Obstetrics and Gynaecology “Cuza Voda”), 2. Botosani City (Hospital of Obstetrics and Gynaecology), 3. Suceava City (Emergency County Hospital), 4. Radauti City (Municipal Hospital Emergency), 5. Piatra Neamt City (Emergency County Hospital), 6. Bacau City (County Emergency Maternity Hospital).</w:t>
      </w:r>
    </w:p>
    <w:p w14:paraId="2CFF2C31" w14:textId="72297354" w:rsidR="004E30E3" w:rsidRPr="00BB2CD4" w:rsidRDefault="004E30E3" w:rsidP="004E30E3">
      <w:pPr>
        <w:tabs>
          <w:tab w:val="left" w:pos="1125"/>
        </w:tabs>
        <w:ind w:left="720" w:right="-72"/>
        <w:jc w:val="both"/>
        <w:rPr>
          <w:rFonts w:ascii="Calibri" w:hAnsi="Calibri" w:cs="Calibri"/>
          <w:bCs/>
          <w:sz w:val="21"/>
          <w:szCs w:val="21"/>
          <w:lang w:val="en-IE"/>
        </w:rPr>
      </w:pPr>
      <w:r w:rsidRPr="004E30E3">
        <w:rPr>
          <w:rFonts w:ascii="Calibri" w:hAnsi="Calibri" w:cs="Calibri"/>
          <w:bCs/>
          <w:sz w:val="21"/>
          <w:szCs w:val="21"/>
          <w:lang w:val="en-IE"/>
        </w:rPr>
        <w:t>The Works Contracts was a part of Governmental Rehabilitation Program for the Obstetric and Neonatology departments of hospitals from Romania. Accomplished works related to the mentioned hospitals were comprised construction works and MEP works (for both parts in the interior and from the exterior of buildings related to sanitary, sewerage &amp; drainage, HVAC, medical gases/fluids, high &amp; low voltage electrical) as well as supplying &amp; installation of the dedicated equipment for the specific spaces &amp; activities of the hospital environment.</w:t>
      </w:r>
    </w:p>
    <w:p w14:paraId="544F1E34" w14:textId="77777777" w:rsidR="004E30E3" w:rsidRDefault="004E30E3" w:rsidP="004E30E3">
      <w:pPr>
        <w:pStyle w:val="ListParagraph"/>
        <w:numPr>
          <w:ilvl w:val="0"/>
          <w:numId w:val="26"/>
        </w:numPr>
        <w:tabs>
          <w:tab w:val="left" w:pos="1125"/>
        </w:tabs>
        <w:ind w:right="-72"/>
        <w:rPr>
          <w:rFonts w:ascii="Calibri" w:hAnsi="Calibri" w:cs="Calibri"/>
          <w:sz w:val="21"/>
          <w:szCs w:val="21"/>
          <w:lang w:val="en-IE"/>
        </w:rPr>
      </w:pPr>
      <w:r w:rsidRPr="00624D42">
        <w:rPr>
          <w:rFonts w:ascii="Calibri" w:hAnsi="Calibri" w:cs="Calibri"/>
          <w:sz w:val="21"/>
          <w:szCs w:val="21"/>
          <w:lang w:val="en-IE"/>
        </w:rPr>
        <w:t xml:space="preserve">All the duties are similar to those listed above for the previous role as </w:t>
      </w:r>
      <w:r>
        <w:rPr>
          <w:rFonts w:ascii="Calibri" w:hAnsi="Calibri" w:cs="Calibri"/>
          <w:sz w:val="21"/>
          <w:szCs w:val="21"/>
          <w:lang w:val="en-IE"/>
        </w:rPr>
        <w:t>Resident Engineer</w:t>
      </w:r>
      <w:r w:rsidRPr="00624D42">
        <w:rPr>
          <w:rFonts w:ascii="Calibri" w:hAnsi="Calibri" w:cs="Calibri"/>
          <w:sz w:val="21"/>
          <w:szCs w:val="21"/>
          <w:lang w:val="en-IE"/>
        </w:rPr>
        <w:t>.</w:t>
      </w:r>
    </w:p>
    <w:bookmarkEnd w:id="8"/>
    <w:p w14:paraId="7FF2A31C" w14:textId="77777777" w:rsidR="004E30E3" w:rsidRPr="004E30E3" w:rsidRDefault="004E30E3" w:rsidP="004E30E3">
      <w:pPr>
        <w:tabs>
          <w:tab w:val="left" w:pos="1125"/>
        </w:tabs>
        <w:ind w:right="-72"/>
        <w:rPr>
          <w:rFonts w:ascii="Calibri" w:hAnsi="Calibri" w:cs="Calibri"/>
          <w:sz w:val="21"/>
          <w:szCs w:val="21"/>
          <w:lang w:val="en-IE"/>
        </w:rPr>
      </w:pPr>
    </w:p>
    <w:p w14:paraId="03509B4D" w14:textId="39917F5D" w:rsidR="004E30E3" w:rsidRPr="00BB2CD4" w:rsidRDefault="004E30E3" w:rsidP="004E30E3">
      <w:pPr>
        <w:pStyle w:val="ListParagraph"/>
        <w:numPr>
          <w:ilvl w:val="0"/>
          <w:numId w:val="25"/>
        </w:numPr>
        <w:tabs>
          <w:tab w:val="left" w:pos="1125"/>
        </w:tabs>
        <w:ind w:right="-72"/>
        <w:rPr>
          <w:rFonts w:ascii="Calibri" w:hAnsi="Calibri" w:cs="Calibri"/>
          <w:b/>
          <w:color w:val="00917D"/>
          <w:sz w:val="21"/>
          <w:szCs w:val="21"/>
          <w:lang w:val="en-IE"/>
        </w:rPr>
      </w:pPr>
      <w:bookmarkStart w:id="9" w:name="_Hlk149835308"/>
      <w:r w:rsidRPr="004E30E3">
        <w:rPr>
          <w:rFonts w:ascii="Calibri" w:hAnsi="Calibri" w:cs="Calibri"/>
          <w:b/>
          <w:sz w:val="21"/>
          <w:szCs w:val="21"/>
          <w:lang w:val="en-IE"/>
        </w:rPr>
        <w:t>PHARE 2006 Economic and Social Cohesion programme aimed to finance Regional Infrastructure Projects</w:t>
      </w:r>
      <w:r w:rsidRPr="00C52D82">
        <w:rPr>
          <w:rFonts w:ascii="Calibri" w:hAnsi="Calibri" w:cs="Calibri"/>
          <w:b/>
          <w:sz w:val="21"/>
          <w:szCs w:val="21"/>
          <w:lang w:val="en-IE"/>
        </w:rPr>
        <w:t>.</w:t>
      </w:r>
    </w:p>
    <w:p w14:paraId="7A9909CC" w14:textId="77242182" w:rsidR="004E30E3" w:rsidRPr="004E30E3" w:rsidRDefault="0095443D" w:rsidP="004E30E3">
      <w:pPr>
        <w:tabs>
          <w:tab w:val="left" w:pos="1125"/>
        </w:tabs>
        <w:ind w:left="720" w:right="-72"/>
        <w:jc w:val="both"/>
        <w:rPr>
          <w:rFonts w:ascii="Calibri" w:hAnsi="Calibri" w:cs="Calibri"/>
          <w:bCs/>
          <w:sz w:val="21"/>
          <w:szCs w:val="21"/>
          <w:lang w:val="en-IE"/>
        </w:rPr>
      </w:pPr>
      <w:r w:rsidRPr="0095443D">
        <w:rPr>
          <w:rFonts w:ascii="Calibri" w:hAnsi="Calibri" w:cs="Calibri"/>
          <w:bCs/>
          <w:sz w:val="21"/>
          <w:szCs w:val="21"/>
          <w:lang w:val="en-IE"/>
        </w:rPr>
        <w:t xml:space="preserve">The Project </w:t>
      </w:r>
      <w:r w:rsidRPr="0095443D">
        <w:rPr>
          <w:rFonts w:ascii="Calibri" w:hAnsi="Calibri" w:cs="Calibri"/>
          <w:b/>
          <w:sz w:val="21"/>
          <w:szCs w:val="21"/>
          <w:lang w:val="en-IE"/>
        </w:rPr>
        <w:t>valued over € 112 million</w:t>
      </w:r>
      <w:r w:rsidRPr="0095443D">
        <w:rPr>
          <w:rFonts w:ascii="Calibri" w:hAnsi="Calibri" w:cs="Calibri"/>
          <w:bCs/>
          <w:sz w:val="21"/>
          <w:szCs w:val="21"/>
          <w:lang w:val="en-IE"/>
        </w:rPr>
        <w:t xml:space="preserve"> was developed by the Ministry of Regional Development and Public Administration from Romania, under </w:t>
      </w:r>
      <w:r w:rsidRPr="0095443D">
        <w:rPr>
          <w:rFonts w:ascii="Calibri" w:hAnsi="Calibri" w:cs="Calibri"/>
          <w:b/>
          <w:sz w:val="21"/>
          <w:szCs w:val="21"/>
          <w:lang w:val="en-IE"/>
        </w:rPr>
        <w:t>FIDIC “Condition of Contract – Red Book”</w:t>
      </w:r>
      <w:r w:rsidRPr="0095443D">
        <w:rPr>
          <w:rFonts w:ascii="Calibri" w:hAnsi="Calibri" w:cs="Calibri"/>
          <w:bCs/>
          <w:sz w:val="21"/>
          <w:szCs w:val="21"/>
          <w:lang w:val="en-IE"/>
        </w:rPr>
        <w:t>.</w:t>
      </w:r>
      <w:r>
        <w:rPr>
          <w:rFonts w:ascii="Calibri" w:hAnsi="Calibri" w:cs="Calibri"/>
          <w:bCs/>
          <w:sz w:val="21"/>
          <w:szCs w:val="21"/>
          <w:lang w:val="en-IE"/>
        </w:rPr>
        <w:t xml:space="preserve"> </w:t>
      </w:r>
      <w:r w:rsidR="004E30E3" w:rsidRPr="004E30E3">
        <w:rPr>
          <w:rFonts w:ascii="Calibri" w:hAnsi="Calibri" w:cs="Calibri"/>
          <w:bCs/>
          <w:sz w:val="21"/>
          <w:szCs w:val="21"/>
          <w:lang w:val="en-IE"/>
        </w:rPr>
        <w:t xml:space="preserve">The Project consisted of nineteen (19) Works Contracts, for which I have been appointed to Resident Engineer position for Construction Management and </w:t>
      </w:r>
      <w:r w:rsidR="00EF6B08">
        <w:rPr>
          <w:rFonts w:ascii="Calibri" w:hAnsi="Calibri" w:cs="Calibri"/>
          <w:bCs/>
          <w:sz w:val="21"/>
          <w:szCs w:val="21"/>
          <w:lang w:val="en-IE"/>
        </w:rPr>
        <w:t xml:space="preserve">Site </w:t>
      </w:r>
      <w:r w:rsidR="004E30E3" w:rsidRPr="004E30E3">
        <w:rPr>
          <w:rFonts w:ascii="Calibri" w:hAnsi="Calibri" w:cs="Calibri"/>
          <w:bCs/>
          <w:sz w:val="21"/>
          <w:szCs w:val="21"/>
          <w:lang w:val="en-IE"/>
        </w:rPr>
        <w:t>Supervision of seven (7) Works Contracts, with reference to follow:</w:t>
      </w:r>
    </w:p>
    <w:p w14:paraId="5C19CA6C" w14:textId="77777777" w:rsidR="004E30E3" w:rsidRPr="004E30E3" w:rsidRDefault="004E30E3" w:rsidP="004E30E3">
      <w:pPr>
        <w:tabs>
          <w:tab w:val="left" w:pos="1125"/>
        </w:tabs>
        <w:ind w:left="720" w:right="-72"/>
        <w:jc w:val="both"/>
        <w:rPr>
          <w:rFonts w:ascii="Calibri" w:hAnsi="Calibri" w:cs="Calibri"/>
          <w:bCs/>
          <w:sz w:val="21"/>
          <w:szCs w:val="21"/>
          <w:lang w:val="en-IE"/>
        </w:rPr>
      </w:pPr>
      <w:r w:rsidRPr="004E30E3">
        <w:rPr>
          <w:rFonts w:ascii="Calibri" w:hAnsi="Calibri" w:cs="Calibri"/>
          <w:bCs/>
          <w:sz w:val="21"/>
          <w:szCs w:val="21"/>
          <w:lang w:val="en-IE"/>
        </w:rPr>
        <w:t>-</w:t>
      </w:r>
      <w:r w:rsidRPr="004E30E3">
        <w:rPr>
          <w:rFonts w:ascii="Calibri" w:hAnsi="Calibri" w:cs="Calibri"/>
          <w:bCs/>
          <w:sz w:val="21"/>
          <w:szCs w:val="21"/>
          <w:lang w:val="en-IE"/>
        </w:rPr>
        <w:tab/>
        <w:t>Rehabilitation of Historical Monument Ensemble Golia Monastery from Iasi City.</w:t>
      </w:r>
    </w:p>
    <w:p w14:paraId="6477800D" w14:textId="77777777" w:rsidR="004E30E3" w:rsidRPr="004E30E3" w:rsidRDefault="004E30E3" w:rsidP="004E30E3">
      <w:pPr>
        <w:tabs>
          <w:tab w:val="left" w:pos="1125"/>
        </w:tabs>
        <w:ind w:left="720" w:right="-72"/>
        <w:jc w:val="both"/>
        <w:rPr>
          <w:rFonts w:ascii="Calibri" w:hAnsi="Calibri" w:cs="Calibri"/>
          <w:bCs/>
          <w:sz w:val="21"/>
          <w:szCs w:val="21"/>
          <w:lang w:val="en-IE"/>
        </w:rPr>
      </w:pPr>
      <w:r w:rsidRPr="004E30E3">
        <w:rPr>
          <w:rFonts w:ascii="Calibri" w:hAnsi="Calibri" w:cs="Calibri"/>
          <w:bCs/>
          <w:sz w:val="21"/>
          <w:szCs w:val="21"/>
          <w:lang w:val="en-IE"/>
        </w:rPr>
        <w:t>-</w:t>
      </w:r>
      <w:r w:rsidRPr="004E30E3">
        <w:rPr>
          <w:rFonts w:ascii="Calibri" w:hAnsi="Calibri" w:cs="Calibri"/>
          <w:bCs/>
          <w:sz w:val="21"/>
          <w:szCs w:val="21"/>
          <w:lang w:val="en-IE"/>
        </w:rPr>
        <w:tab/>
        <w:t>Rehabilitation of Buildings and Pedestrian Area of Historic Centre in Botosani City.</w:t>
      </w:r>
    </w:p>
    <w:p w14:paraId="5778655D" w14:textId="77777777" w:rsidR="004E30E3" w:rsidRPr="004E30E3" w:rsidRDefault="004E30E3" w:rsidP="004E30E3">
      <w:pPr>
        <w:tabs>
          <w:tab w:val="left" w:pos="1125"/>
        </w:tabs>
        <w:ind w:left="720" w:right="-72"/>
        <w:jc w:val="both"/>
        <w:rPr>
          <w:rFonts w:ascii="Calibri" w:hAnsi="Calibri" w:cs="Calibri"/>
          <w:bCs/>
          <w:sz w:val="21"/>
          <w:szCs w:val="21"/>
          <w:lang w:val="en-IE"/>
        </w:rPr>
      </w:pPr>
      <w:r w:rsidRPr="004E30E3">
        <w:rPr>
          <w:rFonts w:ascii="Calibri" w:hAnsi="Calibri" w:cs="Calibri"/>
          <w:bCs/>
          <w:sz w:val="21"/>
          <w:szCs w:val="21"/>
          <w:lang w:val="en-IE"/>
        </w:rPr>
        <w:t>-</w:t>
      </w:r>
      <w:r w:rsidRPr="004E30E3">
        <w:rPr>
          <w:rFonts w:ascii="Calibri" w:hAnsi="Calibri" w:cs="Calibri"/>
          <w:bCs/>
          <w:sz w:val="21"/>
          <w:szCs w:val="21"/>
          <w:lang w:val="en-IE"/>
        </w:rPr>
        <w:tab/>
        <w:t>P.O.P.A.S. Gura Humorului Lot 1, from Suceava County – accomplished works were related to the development of Arinis Park to provide new facilities of entertaining; the main works consisted to build swimming pools, one is covered/indoor and other two are uncovered/outdoor.</w:t>
      </w:r>
    </w:p>
    <w:p w14:paraId="40D5772E" w14:textId="77777777" w:rsidR="004E30E3" w:rsidRPr="004E30E3" w:rsidRDefault="004E30E3" w:rsidP="004E30E3">
      <w:pPr>
        <w:tabs>
          <w:tab w:val="left" w:pos="1125"/>
        </w:tabs>
        <w:ind w:left="720" w:right="-72"/>
        <w:jc w:val="both"/>
        <w:rPr>
          <w:rFonts w:ascii="Calibri" w:hAnsi="Calibri" w:cs="Calibri"/>
          <w:bCs/>
          <w:sz w:val="21"/>
          <w:szCs w:val="21"/>
          <w:lang w:val="en-IE"/>
        </w:rPr>
      </w:pPr>
      <w:r w:rsidRPr="004E30E3">
        <w:rPr>
          <w:rFonts w:ascii="Calibri" w:hAnsi="Calibri" w:cs="Calibri"/>
          <w:bCs/>
          <w:sz w:val="21"/>
          <w:szCs w:val="21"/>
          <w:lang w:val="en-IE"/>
        </w:rPr>
        <w:t>-</w:t>
      </w:r>
      <w:r w:rsidRPr="004E30E3">
        <w:rPr>
          <w:rFonts w:ascii="Calibri" w:hAnsi="Calibri" w:cs="Calibri"/>
          <w:bCs/>
          <w:sz w:val="21"/>
          <w:szCs w:val="21"/>
          <w:lang w:val="en-IE"/>
        </w:rPr>
        <w:tab/>
        <w:t>P.O.P.A.S. Gura Humorului Lot 2, from Suceava County – accomplished works were related to landscaping with developing of ski slope “Soimul” &amp; to build one suspended ski lift installation.</w:t>
      </w:r>
    </w:p>
    <w:p w14:paraId="5849E3BF" w14:textId="77777777" w:rsidR="004E30E3" w:rsidRPr="004E30E3" w:rsidRDefault="004E30E3" w:rsidP="004E30E3">
      <w:pPr>
        <w:tabs>
          <w:tab w:val="left" w:pos="1125"/>
        </w:tabs>
        <w:ind w:left="720" w:right="-72"/>
        <w:jc w:val="both"/>
        <w:rPr>
          <w:rFonts w:ascii="Calibri" w:hAnsi="Calibri" w:cs="Calibri"/>
          <w:bCs/>
          <w:sz w:val="21"/>
          <w:szCs w:val="21"/>
          <w:lang w:val="en-IE"/>
        </w:rPr>
      </w:pPr>
      <w:r w:rsidRPr="004E30E3">
        <w:rPr>
          <w:rFonts w:ascii="Calibri" w:hAnsi="Calibri" w:cs="Calibri"/>
          <w:bCs/>
          <w:sz w:val="21"/>
          <w:szCs w:val="21"/>
          <w:lang w:val="en-IE"/>
        </w:rPr>
        <w:t>-</w:t>
      </w:r>
      <w:r w:rsidRPr="004E30E3">
        <w:rPr>
          <w:rFonts w:ascii="Calibri" w:hAnsi="Calibri" w:cs="Calibri"/>
          <w:bCs/>
          <w:sz w:val="21"/>
          <w:szCs w:val="21"/>
          <w:lang w:val="en-IE"/>
        </w:rPr>
        <w:tab/>
        <w:t>Restoration and development of SPA Tourism Area in Vatra Dornei Park – LOT 1, from Suceava County.</w:t>
      </w:r>
    </w:p>
    <w:p w14:paraId="25B2ED88" w14:textId="77777777" w:rsidR="004E30E3" w:rsidRPr="004E30E3" w:rsidRDefault="004E30E3" w:rsidP="004E30E3">
      <w:pPr>
        <w:tabs>
          <w:tab w:val="left" w:pos="1125"/>
        </w:tabs>
        <w:ind w:left="720" w:right="-72"/>
        <w:jc w:val="both"/>
        <w:rPr>
          <w:rFonts w:ascii="Calibri" w:hAnsi="Calibri" w:cs="Calibri"/>
          <w:bCs/>
          <w:sz w:val="21"/>
          <w:szCs w:val="21"/>
          <w:lang w:val="en-IE"/>
        </w:rPr>
      </w:pPr>
      <w:r w:rsidRPr="004E30E3">
        <w:rPr>
          <w:rFonts w:ascii="Calibri" w:hAnsi="Calibri" w:cs="Calibri"/>
          <w:bCs/>
          <w:sz w:val="21"/>
          <w:szCs w:val="21"/>
          <w:lang w:val="en-IE"/>
        </w:rPr>
        <w:t>-</w:t>
      </w:r>
      <w:r w:rsidRPr="004E30E3">
        <w:rPr>
          <w:rFonts w:ascii="Calibri" w:hAnsi="Calibri" w:cs="Calibri"/>
          <w:bCs/>
          <w:sz w:val="21"/>
          <w:szCs w:val="21"/>
          <w:lang w:val="en-IE"/>
        </w:rPr>
        <w:tab/>
        <w:t>Restoration and development of SPA Tourism Area in Vatra Dornei Park – LOT 2, from Suceava County.</w:t>
      </w:r>
    </w:p>
    <w:p w14:paraId="4CD87348" w14:textId="5C4F3765" w:rsidR="004E30E3" w:rsidRPr="00BB2CD4" w:rsidRDefault="004E30E3" w:rsidP="004E30E3">
      <w:pPr>
        <w:tabs>
          <w:tab w:val="left" w:pos="1125"/>
        </w:tabs>
        <w:ind w:left="720" w:right="-72"/>
        <w:jc w:val="both"/>
        <w:rPr>
          <w:rFonts w:ascii="Calibri" w:hAnsi="Calibri" w:cs="Calibri"/>
          <w:bCs/>
          <w:sz w:val="21"/>
          <w:szCs w:val="21"/>
          <w:lang w:val="en-IE"/>
        </w:rPr>
      </w:pPr>
      <w:r w:rsidRPr="004E30E3">
        <w:rPr>
          <w:rFonts w:ascii="Calibri" w:hAnsi="Calibri" w:cs="Calibri"/>
          <w:bCs/>
          <w:sz w:val="21"/>
          <w:szCs w:val="21"/>
          <w:lang w:val="en-IE"/>
        </w:rPr>
        <w:t>-</w:t>
      </w:r>
      <w:r w:rsidRPr="004E30E3">
        <w:rPr>
          <w:rFonts w:ascii="Calibri" w:hAnsi="Calibri" w:cs="Calibri"/>
          <w:bCs/>
          <w:sz w:val="21"/>
          <w:szCs w:val="21"/>
          <w:lang w:val="en-IE"/>
        </w:rPr>
        <w:tab/>
        <w:t>Execution of "Mircea Cancicov" Business and Exhibition Centre in Bacau City.</w:t>
      </w:r>
    </w:p>
    <w:p w14:paraId="26CB617B" w14:textId="77777777" w:rsidR="004E30E3" w:rsidRDefault="004E30E3" w:rsidP="004E30E3">
      <w:pPr>
        <w:pStyle w:val="ListParagraph"/>
        <w:numPr>
          <w:ilvl w:val="0"/>
          <w:numId w:val="26"/>
        </w:numPr>
        <w:tabs>
          <w:tab w:val="left" w:pos="1125"/>
        </w:tabs>
        <w:ind w:right="-72"/>
        <w:rPr>
          <w:rFonts w:ascii="Calibri" w:hAnsi="Calibri" w:cs="Calibri"/>
          <w:sz w:val="21"/>
          <w:szCs w:val="21"/>
          <w:lang w:val="en-IE"/>
        </w:rPr>
      </w:pPr>
      <w:r w:rsidRPr="00624D42">
        <w:rPr>
          <w:rFonts w:ascii="Calibri" w:hAnsi="Calibri" w:cs="Calibri"/>
          <w:sz w:val="21"/>
          <w:szCs w:val="21"/>
          <w:lang w:val="en-IE"/>
        </w:rPr>
        <w:t xml:space="preserve">All the duties are similar to those listed above for the previous role as </w:t>
      </w:r>
      <w:r>
        <w:rPr>
          <w:rFonts w:ascii="Calibri" w:hAnsi="Calibri" w:cs="Calibri"/>
          <w:sz w:val="21"/>
          <w:szCs w:val="21"/>
          <w:lang w:val="en-IE"/>
        </w:rPr>
        <w:t>Resident Engineer</w:t>
      </w:r>
      <w:r w:rsidRPr="00624D42">
        <w:rPr>
          <w:rFonts w:ascii="Calibri" w:hAnsi="Calibri" w:cs="Calibri"/>
          <w:sz w:val="21"/>
          <w:szCs w:val="21"/>
          <w:lang w:val="en-IE"/>
        </w:rPr>
        <w:t>.</w:t>
      </w:r>
    </w:p>
    <w:bookmarkEnd w:id="9"/>
    <w:p w14:paraId="1F6BF570" w14:textId="77777777" w:rsidR="004E30E3" w:rsidRDefault="004E30E3" w:rsidP="004E30E3">
      <w:pPr>
        <w:tabs>
          <w:tab w:val="left" w:pos="1125"/>
        </w:tabs>
        <w:ind w:right="-72"/>
        <w:rPr>
          <w:rFonts w:ascii="Calibri" w:hAnsi="Calibri" w:cs="Calibri"/>
          <w:sz w:val="21"/>
          <w:szCs w:val="21"/>
          <w:lang w:val="en-IE"/>
        </w:rPr>
      </w:pPr>
    </w:p>
    <w:p w14:paraId="74BD50E5" w14:textId="6FCA9D03" w:rsidR="004E30E3" w:rsidRPr="00BB2CD4" w:rsidRDefault="004E30E3" w:rsidP="004E30E3">
      <w:pPr>
        <w:pStyle w:val="ListParagraph"/>
        <w:numPr>
          <w:ilvl w:val="0"/>
          <w:numId w:val="25"/>
        </w:numPr>
        <w:tabs>
          <w:tab w:val="left" w:pos="1125"/>
        </w:tabs>
        <w:ind w:right="-72"/>
        <w:rPr>
          <w:rFonts w:ascii="Calibri" w:hAnsi="Calibri" w:cs="Calibri"/>
          <w:b/>
          <w:color w:val="00917D"/>
          <w:sz w:val="21"/>
          <w:szCs w:val="21"/>
          <w:lang w:val="en-IE"/>
        </w:rPr>
      </w:pPr>
      <w:r w:rsidRPr="004E30E3">
        <w:rPr>
          <w:rFonts w:ascii="Calibri" w:hAnsi="Calibri" w:cs="Calibri"/>
          <w:b/>
          <w:sz w:val="21"/>
          <w:szCs w:val="21"/>
          <w:lang w:val="en-IE"/>
        </w:rPr>
        <w:t>PHARE 2005 Economic and Social Cohesion programme aimed to finance Regional Infrastructure Projects</w:t>
      </w:r>
      <w:r w:rsidRPr="00C52D82">
        <w:rPr>
          <w:rFonts w:ascii="Calibri" w:hAnsi="Calibri" w:cs="Calibri"/>
          <w:b/>
          <w:sz w:val="21"/>
          <w:szCs w:val="21"/>
          <w:lang w:val="en-IE"/>
        </w:rPr>
        <w:t>.</w:t>
      </w:r>
    </w:p>
    <w:p w14:paraId="68986326" w14:textId="54859C65" w:rsidR="00A7692C" w:rsidRPr="00A7692C" w:rsidRDefault="0095443D" w:rsidP="00A7692C">
      <w:pPr>
        <w:tabs>
          <w:tab w:val="left" w:pos="1125"/>
        </w:tabs>
        <w:ind w:left="720" w:right="-72"/>
        <w:jc w:val="both"/>
        <w:rPr>
          <w:rFonts w:ascii="Calibri" w:hAnsi="Calibri" w:cs="Calibri"/>
          <w:bCs/>
          <w:sz w:val="21"/>
          <w:szCs w:val="21"/>
          <w:lang w:val="en-IE"/>
        </w:rPr>
      </w:pPr>
      <w:r w:rsidRPr="0095443D">
        <w:rPr>
          <w:rFonts w:ascii="Calibri" w:hAnsi="Calibri" w:cs="Calibri"/>
          <w:bCs/>
          <w:sz w:val="21"/>
          <w:szCs w:val="21"/>
          <w:lang w:val="en-IE"/>
        </w:rPr>
        <w:t xml:space="preserve">The Project </w:t>
      </w:r>
      <w:r w:rsidRPr="0095443D">
        <w:rPr>
          <w:rFonts w:ascii="Calibri" w:hAnsi="Calibri" w:cs="Calibri"/>
          <w:b/>
          <w:sz w:val="21"/>
          <w:szCs w:val="21"/>
          <w:lang w:val="en-IE"/>
        </w:rPr>
        <w:t>valued over € 56 million</w:t>
      </w:r>
      <w:r w:rsidRPr="0095443D">
        <w:rPr>
          <w:rFonts w:ascii="Calibri" w:hAnsi="Calibri" w:cs="Calibri"/>
          <w:bCs/>
          <w:sz w:val="21"/>
          <w:szCs w:val="21"/>
          <w:lang w:val="en-IE"/>
        </w:rPr>
        <w:t xml:space="preserve"> was developed by the Ministry of Regional Development and Tourism from Romania, under </w:t>
      </w:r>
      <w:r w:rsidRPr="0095443D">
        <w:rPr>
          <w:rFonts w:ascii="Calibri" w:hAnsi="Calibri" w:cs="Calibri"/>
          <w:b/>
          <w:sz w:val="21"/>
          <w:szCs w:val="21"/>
          <w:lang w:val="en-IE"/>
        </w:rPr>
        <w:t>FIDIC “Conditions of Contract – Red Book”</w:t>
      </w:r>
      <w:r w:rsidRPr="0095443D">
        <w:rPr>
          <w:rFonts w:ascii="Calibri" w:hAnsi="Calibri" w:cs="Calibri"/>
          <w:bCs/>
          <w:sz w:val="21"/>
          <w:szCs w:val="21"/>
          <w:lang w:val="en-IE"/>
        </w:rPr>
        <w:t>.</w:t>
      </w:r>
      <w:r>
        <w:rPr>
          <w:rFonts w:ascii="Calibri" w:hAnsi="Calibri" w:cs="Calibri"/>
          <w:bCs/>
          <w:sz w:val="21"/>
          <w:szCs w:val="21"/>
          <w:lang w:val="en-IE"/>
        </w:rPr>
        <w:t xml:space="preserve"> </w:t>
      </w:r>
      <w:r w:rsidR="00A7692C" w:rsidRPr="00A7692C">
        <w:rPr>
          <w:rFonts w:ascii="Calibri" w:hAnsi="Calibri" w:cs="Calibri"/>
          <w:bCs/>
          <w:sz w:val="21"/>
          <w:szCs w:val="21"/>
          <w:lang w:val="en-IE"/>
        </w:rPr>
        <w:t xml:space="preserve">The Project consisted of ten (10) Works Contracts, for which I have been appointed to Resident Engineer position for Construction Management and </w:t>
      </w:r>
      <w:r w:rsidR="00EF6B08">
        <w:rPr>
          <w:rFonts w:ascii="Calibri" w:hAnsi="Calibri" w:cs="Calibri"/>
          <w:bCs/>
          <w:sz w:val="21"/>
          <w:szCs w:val="21"/>
          <w:lang w:val="en-IE"/>
        </w:rPr>
        <w:t xml:space="preserve">Site </w:t>
      </w:r>
      <w:r w:rsidR="00A7692C" w:rsidRPr="00A7692C">
        <w:rPr>
          <w:rFonts w:ascii="Calibri" w:hAnsi="Calibri" w:cs="Calibri"/>
          <w:bCs/>
          <w:sz w:val="21"/>
          <w:szCs w:val="21"/>
          <w:lang w:val="en-IE"/>
        </w:rPr>
        <w:t>Supervision of one (1) Works Contract, with reference to follow:</w:t>
      </w:r>
    </w:p>
    <w:p w14:paraId="288C6A00" w14:textId="30015CF3" w:rsidR="004E30E3" w:rsidRPr="00BB2CD4" w:rsidRDefault="00A7692C" w:rsidP="00A7692C">
      <w:pPr>
        <w:tabs>
          <w:tab w:val="left" w:pos="1125"/>
        </w:tabs>
        <w:ind w:left="720" w:right="-72"/>
        <w:jc w:val="both"/>
        <w:rPr>
          <w:rFonts w:ascii="Calibri" w:hAnsi="Calibri" w:cs="Calibri"/>
          <w:bCs/>
          <w:sz w:val="21"/>
          <w:szCs w:val="21"/>
          <w:lang w:val="en-IE"/>
        </w:rPr>
      </w:pPr>
      <w:r w:rsidRPr="00A7692C">
        <w:rPr>
          <w:rFonts w:ascii="Calibri" w:hAnsi="Calibri" w:cs="Calibri"/>
          <w:bCs/>
          <w:sz w:val="21"/>
          <w:szCs w:val="21"/>
          <w:lang w:val="en-IE"/>
        </w:rPr>
        <w:t>-</w:t>
      </w:r>
      <w:r w:rsidRPr="00A7692C">
        <w:rPr>
          <w:rFonts w:ascii="Calibri" w:hAnsi="Calibri" w:cs="Calibri"/>
          <w:bCs/>
          <w:sz w:val="21"/>
          <w:szCs w:val="21"/>
          <w:lang w:val="en-IE"/>
        </w:rPr>
        <w:tab/>
        <w:t>Execution of “Moldova Exhibition Centre” in Iasi City – accomplished works were related to construction of an exhibition centre with 10,130 sqm exhibition areas.</w:t>
      </w:r>
    </w:p>
    <w:p w14:paraId="2DCB5120" w14:textId="77777777" w:rsidR="004E30E3" w:rsidRDefault="004E30E3" w:rsidP="004E30E3">
      <w:pPr>
        <w:pStyle w:val="ListParagraph"/>
        <w:numPr>
          <w:ilvl w:val="0"/>
          <w:numId w:val="26"/>
        </w:numPr>
        <w:tabs>
          <w:tab w:val="left" w:pos="1125"/>
        </w:tabs>
        <w:ind w:right="-72"/>
        <w:rPr>
          <w:rFonts w:ascii="Calibri" w:hAnsi="Calibri" w:cs="Calibri"/>
          <w:sz w:val="21"/>
          <w:szCs w:val="21"/>
          <w:lang w:val="en-IE"/>
        </w:rPr>
      </w:pPr>
      <w:r w:rsidRPr="00624D42">
        <w:rPr>
          <w:rFonts w:ascii="Calibri" w:hAnsi="Calibri" w:cs="Calibri"/>
          <w:sz w:val="21"/>
          <w:szCs w:val="21"/>
          <w:lang w:val="en-IE"/>
        </w:rPr>
        <w:t xml:space="preserve">All the duties are similar to those listed above for the previous role as </w:t>
      </w:r>
      <w:r>
        <w:rPr>
          <w:rFonts w:ascii="Calibri" w:hAnsi="Calibri" w:cs="Calibri"/>
          <w:sz w:val="21"/>
          <w:szCs w:val="21"/>
          <w:lang w:val="en-IE"/>
        </w:rPr>
        <w:t>Resident Engineer</w:t>
      </w:r>
      <w:r w:rsidRPr="00624D42">
        <w:rPr>
          <w:rFonts w:ascii="Calibri" w:hAnsi="Calibri" w:cs="Calibri"/>
          <w:sz w:val="21"/>
          <w:szCs w:val="21"/>
          <w:lang w:val="en-IE"/>
        </w:rPr>
        <w:t>.</w:t>
      </w:r>
    </w:p>
    <w:p w14:paraId="33D92D81" w14:textId="77777777" w:rsidR="004E30E3" w:rsidRPr="004E30E3" w:rsidRDefault="004E30E3" w:rsidP="004E30E3">
      <w:pPr>
        <w:tabs>
          <w:tab w:val="left" w:pos="1125"/>
        </w:tabs>
        <w:ind w:right="-72"/>
        <w:rPr>
          <w:rFonts w:ascii="Calibri" w:hAnsi="Calibri" w:cs="Calibri"/>
          <w:sz w:val="21"/>
          <w:szCs w:val="21"/>
          <w:lang w:val="en-IE"/>
        </w:rPr>
      </w:pPr>
    </w:p>
    <w:p w14:paraId="01ED40D2" w14:textId="4C1A49AE" w:rsidR="00A7692C" w:rsidRPr="00BB2CD4" w:rsidRDefault="00A7692C" w:rsidP="00CA1694">
      <w:pPr>
        <w:pStyle w:val="ListParagraph"/>
        <w:numPr>
          <w:ilvl w:val="0"/>
          <w:numId w:val="25"/>
        </w:numPr>
        <w:tabs>
          <w:tab w:val="left" w:pos="1125"/>
        </w:tabs>
        <w:ind w:right="-72"/>
        <w:jc w:val="both"/>
        <w:rPr>
          <w:rFonts w:ascii="Calibri" w:hAnsi="Calibri" w:cs="Calibri"/>
          <w:b/>
          <w:color w:val="00917D"/>
          <w:sz w:val="21"/>
          <w:szCs w:val="21"/>
          <w:lang w:val="en-IE"/>
        </w:rPr>
      </w:pPr>
      <w:r w:rsidRPr="00A7692C">
        <w:rPr>
          <w:rFonts w:ascii="Calibri" w:hAnsi="Calibri" w:cs="Calibri"/>
          <w:b/>
          <w:sz w:val="21"/>
          <w:szCs w:val="21"/>
          <w:lang w:val="en-IE"/>
        </w:rPr>
        <w:t>SAMTID Programme from Cluj County, Romania: “Rehabilitation of the Water Supply System in Urban Localities”</w:t>
      </w:r>
      <w:r w:rsidRPr="00C52D82">
        <w:rPr>
          <w:rFonts w:ascii="Calibri" w:hAnsi="Calibri" w:cs="Calibri"/>
          <w:b/>
          <w:sz w:val="21"/>
          <w:szCs w:val="21"/>
          <w:lang w:val="en-IE"/>
        </w:rPr>
        <w:t>.</w:t>
      </w:r>
      <w:r w:rsidR="0095443D">
        <w:rPr>
          <w:rFonts w:ascii="Calibri" w:hAnsi="Calibri" w:cs="Calibri"/>
          <w:b/>
          <w:sz w:val="21"/>
          <w:szCs w:val="21"/>
          <w:lang w:val="en-IE"/>
        </w:rPr>
        <w:t xml:space="preserve"> </w:t>
      </w:r>
      <w:r w:rsidR="0095443D" w:rsidRPr="00CA1694">
        <w:rPr>
          <w:rFonts w:ascii="Calibri" w:hAnsi="Calibri" w:cs="Calibri"/>
          <w:bCs/>
          <w:sz w:val="21"/>
          <w:szCs w:val="21"/>
          <w:lang w:val="en-IE"/>
        </w:rPr>
        <w:t xml:space="preserve">The Project </w:t>
      </w:r>
      <w:r w:rsidR="0095443D" w:rsidRPr="00CA1694">
        <w:rPr>
          <w:rFonts w:ascii="Calibri" w:hAnsi="Calibri" w:cs="Calibri"/>
          <w:b/>
          <w:sz w:val="21"/>
          <w:szCs w:val="21"/>
          <w:lang w:val="en-IE"/>
        </w:rPr>
        <w:t>valued over € 6.7 million</w:t>
      </w:r>
      <w:r w:rsidR="0095443D" w:rsidRPr="00CA1694">
        <w:rPr>
          <w:rFonts w:ascii="Calibri" w:hAnsi="Calibri" w:cs="Calibri"/>
          <w:bCs/>
          <w:sz w:val="21"/>
          <w:szCs w:val="21"/>
          <w:lang w:val="en-IE"/>
        </w:rPr>
        <w:t xml:space="preserve"> was developed by SC Somes Water Company SA from Cluj with EBRD funding, under</w:t>
      </w:r>
      <w:r w:rsidR="0095443D" w:rsidRPr="0095443D">
        <w:rPr>
          <w:rFonts w:ascii="Calibri" w:hAnsi="Calibri" w:cs="Calibri"/>
          <w:b/>
          <w:sz w:val="21"/>
          <w:szCs w:val="21"/>
          <w:lang w:val="en-IE"/>
        </w:rPr>
        <w:t xml:space="preserve"> FIDIC “Conditions of Contract – Red Book”.</w:t>
      </w:r>
    </w:p>
    <w:p w14:paraId="05DC6088" w14:textId="54956BF1" w:rsidR="00A7692C" w:rsidRPr="00BB2CD4" w:rsidRDefault="00A7692C" w:rsidP="00A7692C">
      <w:pPr>
        <w:tabs>
          <w:tab w:val="left" w:pos="1125"/>
        </w:tabs>
        <w:ind w:left="720" w:right="-72"/>
        <w:jc w:val="both"/>
        <w:rPr>
          <w:rFonts w:ascii="Calibri" w:hAnsi="Calibri" w:cs="Calibri"/>
          <w:bCs/>
          <w:sz w:val="21"/>
          <w:szCs w:val="21"/>
          <w:lang w:val="en-IE"/>
        </w:rPr>
      </w:pPr>
      <w:r w:rsidRPr="00A7692C">
        <w:rPr>
          <w:rFonts w:ascii="Calibri" w:hAnsi="Calibri" w:cs="Calibri"/>
          <w:bCs/>
          <w:sz w:val="21"/>
          <w:szCs w:val="21"/>
          <w:lang w:val="en-IE"/>
        </w:rPr>
        <w:t xml:space="preserve">The Project consisted of three (3) Works Contracts, for which I have been appointed to Assistant to the Chief Resident Engineer position for Construction Management and </w:t>
      </w:r>
      <w:r w:rsidR="00EF6B08">
        <w:rPr>
          <w:rFonts w:ascii="Calibri" w:hAnsi="Calibri" w:cs="Calibri"/>
          <w:bCs/>
          <w:sz w:val="21"/>
          <w:szCs w:val="21"/>
          <w:lang w:val="en-IE"/>
        </w:rPr>
        <w:t xml:space="preserve">Site </w:t>
      </w:r>
      <w:r w:rsidRPr="00A7692C">
        <w:rPr>
          <w:rFonts w:ascii="Calibri" w:hAnsi="Calibri" w:cs="Calibri"/>
          <w:bCs/>
          <w:sz w:val="21"/>
          <w:szCs w:val="21"/>
          <w:lang w:val="en-IE"/>
        </w:rPr>
        <w:t>Supervision of all three (3) Works Contracts; each one is settled for towns of Dej, Gherla and Huedin from Cluj County.</w:t>
      </w:r>
    </w:p>
    <w:p w14:paraId="33FD159A" w14:textId="3BDE225E" w:rsidR="00B05DE3" w:rsidRPr="00F373AF" w:rsidRDefault="00A7692C" w:rsidP="00F373AF">
      <w:pPr>
        <w:pStyle w:val="ListParagraph"/>
        <w:numPr>
          <w:ilvl w:val="0"/>
          <w:numId w:val="26"/>
        </w:numPr>
        <w:tabs>
          <w:tab w:val="left" w:pos="1125"/>
        </w:tabs>
        <w:ind w:right="-72"/>
        <w:rPr>
          <w:rFonts w:ascii="Calibri" w:hAnsi="Calibri" w:cs="Calibri"/>
          <w:sz w:val="21"/>
          <w:szCs w:val="21"/>
          <w:lang w:val="en-IE"/>
        </w:rPr>
      </w:pPr>
      <w:r w:rsidRPr="00624D42">
        <w:rPr>
          <w:rFonts w:ascii="Calibri" w:hAnsi="Calibri" w:cs="Calibri"/>
          <w:sz w:val="21"/>
          <w:szCs w:val="21"/>
          <w:lang w:val="en-IE"/>
        </w:rPr>
        <w:t xml:space="preserve">All the duties are similar to those listed above for the previous role as </w:t>
      </w:r>
      <w:r>
        <w:rPr>
          <w:rFonts w:ascii="Calibri" w:hAnsi="Calibri" w:cs="Calibri"/>
          <w:sz w:val="21"/>
          <w:szCs w:val="21"/>
          <w:lang w:val="en-IE"/>
        </w:rPr>
        <w:t>Resident Engineer</w:t>
      </w:r>
      <w:r w:rsidRPr="00624D42">
        <w:rPr>
          <w:rFonts w:ascii="Calibri" w:hAnsi="Calibri" w:cs="Calibri"/>
          <w:sz w:val="21"/>
          <w:szCs w:val="21"/>
          <w:lang w:val="en-IE"/>
        </w:rPr>
        <w:t>.</w:t>
      </w:r>
    </w:p>
    <w:p w14:paraId="62638209" w14:textId="77777777" w:rsidR="00F373AF" w:rsidRPr="00F373AF" w:rsidRDefault="00F373AF" w:rsidP="00F373AF">
      <w:pPr>
        <w:rPr>
          <w:rFonts w:asciiTheme="majorHAnsi" w:hAnsiTheme="majorHAnsi" w:cstheme="majorHAnsi"/>
          <w:sz w:val="20"/>
        </w:rPr>
      </w:pPr>
    </w:p>
    <w:p w14:paraId="41820A9E" w14:textId="77777777" w:rsidR="0065740C" w:rsidRPr="00F373AF" w:rsidRDefault="0065740C" w:rsidP="0065740C">
      <w:pPr>
        <w:rPr>
          <w:rFonts w:asciiTheme="majorHAnsi" w:hAnsiTheme="majorHAnsi" w:cstheme="majorHAnsi"/>
          <w:sz w:val="20"/>
        </w:rPr>
      </w:pPr>
    </w:p>
    <w:p w14:paraId="0F9AF6B1" w14:textId="5E8BF78E" w:rsidR="00A7692C" w:rsidRPr="0095414D" w:rsidRDefault="00A7692C" w:rsidP="00A7692C">
      <w:pPr>
        <w:tabs>
          <w:tab w:val="left" w:pos="1125"/>
        </w:tabs>
        <w:ind w:right="-72"/>
        <w:rPr>
          <w:rFonts w:ascii="Calibri" w:hAnsi="Calibri" w:cs="Calibri"/>
          <w:b/>
          <w:color w:val="1F497D" w:themeColor="text2"/>
          <w:sz w:val="21"/>
          <w:szCs w:val="21"/>
          <w:lang w:val="en-IE"/>
        </w:rPr>
      </w:pPr>
      <w:bookmarkStart w:id="10" w:name="_Hlk149836370"/>
      <w:r w:rsidRPr="00A7692C">
        <w:rPr>
          <w:rFonts w:ascii="Calibri" w:hAnsi="Calibri" w:cs="Calibri"/>
          <w:b/>
          <w:color w:val="0F223E"/>
          <w:sz w:val="21"/>
          <w:szCs w:val="21"/>
          <w:lang w:val="en-IE"/>
        </w:rPr>
        <w:t>SC IASICON SA Iasi</w:t>
      </w:r>
      <w:r>
        <w:rPr>
          <w:rFonts w:ascii="Calibri" w:hAnsi="Calibri" w:cs="Calibri"/>
          <w:b/>
          <w:color w:val="1F497D" w:themeColor="text2"/>
          <w:sz w:val="21"/>
          <w:szCs w:val="21"/>
          <w:lang w:val="en-IE"/>
        </w:rPr>
        <w:tab/>
      </w:r>
      <w:r>
        <w:rPr>
          <w:rFonts w:ascii="Calibri" w:hAnsi="Calibri" w:cs="Calibri"/>
          <w:b/>
          <w:color w:val="1F497D" w:themeColor="text2"/>
          <w:sz w:val="21"/>
          <w:szCs w:val="21"/>
          <w:lang w:val="en-IE"/>
        </w:rPr>
        <w:tab/>
      </w:r>
      <w:r>
        <w:rPr>
          <w:rFonts w:ascii="Calibri" w:hAnsi="Calibri" w:cs="Calibri"/>
          <w:b/>
          <w:color w:val="1F497D" w:themeColor="text2"/>
          <w:sz w:val="21"/>
          <w:szCs w:val="21"/>
          <w:lang w:val="en-IE"/>
        </w:rPr>
        <w:tab/>
      </w:r>
      <w:r w:rsidR="0062299E">
        <w:rPr>
          <w:rFonts w:ascii="Calibri" w:hAnsi="Calibri" w:cs="Calibri"/>
          <w:b/>
          <w:color w:val="1F497D" w:themeColor="text2"/>
          <w:sz w:val="21"/>
          <w:szCs w:val="21"/>
          <w:lang w:val="en-IE"/>
        </w:rPr>
        <w:tab/>
      </w:r>
      <w:r>
        <w:rPr>
          <w:rFonts w:ascii="Calibri" w:hAnsi="Calibri" w:cs="Calibri"/>
          <w:b/>
          <w:color w:val="0F223E"/>
          <w:sz w:val="21"/>
          <w:szCs w:val="21"/>
          <w:lang w:val="en-IE"/>
        </w:rPr>
        <w:t>J</w:t>
      </w:r>
      <w:r w:rsidR="0062299E">
        <w:rPr>
          <w:rFonts w:ascii="Calibri" w:hAnsi="Calibri" w:cs="Calibri"/>
          <w:b/>
          <w:color w:val="0F223E"/>
          <w:sz w:val="21"/>
          <w:szCs w:val="21"/>
          <w:lang w:val="en-IE"/>
        </w:rPr>
        <w:t>une</w:t>
      </w:r>
      <w:r>
        <w:rPr>
          <w:rFonts w:ascii="Calibri" w:hAnsi="Calibri" w:cs="Calibri"/>
          <w:b/>
          <w:color w:val="0F223E"/>
          <w:sz w:val="21"/>
          <w:szCs w:val="21"/>
          <w:lang w:val="en-IE"/>
        </w:rPr>
        <w:t xml:space="preserve"> 20</w:t>
      </w:r>
      <w:r w:rsidR="0062299E">
        <w:rPr>
          <w:rFonts w:ascii="Calibri" w:hAnsi="Calibri" w:cs="Calibri"/>
          <w:b/>
          <w:color w:val="0F223E"/>
          <w:sz w:val="21"/>
          <w:szCs w:val="21"/>
          <w:lang w:val="en-IE"/>
        </w:rPr>
        <w:t>02</w:t>
      </w:r>
      <w:r w:rsidRPr="00176444">
        <w:rPr>
          <w:rFonts w:ascii="Calibri" w:hAnsi="Calibri" w:cs="Calibri"/>
          <w:b/>
          <w:color w:val="0F223E"/>
          <w:sz w:val="21"/>
          <w:szCs w:val="21"/>
          <w:lang w:val="en-IE"/>
        </w:rPr>
        <w:t xml:space="preserve"> – </w:t>
      </w:r>
      <w:r w:rsidR="0062299E">
        <w:rPr>
          <w:rFonts w:ascii="Calibri" w:hAnsi="Calibri" w:cs="Calibri"/>
          <w:b/>
          <w:color w:val="0F223E"/>
          <w:sz w:val="21"/>
          <w:szCs w:val="21"/>
          <w:lang w:val="en-IE"/>
        </w:rPr>
        <w:t>June</w:t>
      </w:r>
      <w:r>
        <w:rPr>
          <w:rFonts w:ascii="Calibri" w:hAnsi="Calibri" w:cs="Calibri"/>
          <w:b/>
          <w:color w:val="0F223E"/>
          <w:sz w:val="21"/>
          <w:szCs w:val="21"/>
          <w:lang w:val="en-IE"/>
        </w:rPr>
        <w:t xml:space="preserve"> 20</w:t>
      </w:r>
      <w:r w:rsidR="0062299E">
        <w:rPr>
          <w:rFonts w:ascii="Calibri" w:hAnsi="Calibri" w:cs="Calibri"/>
          <w:b/>
          <w:color w:val="0F223E"/>
          <w:sz w:val="21"/>
          <w:szCs w:val="21"/>
          <w:lang w:val="en-IE"/>
        </w:rPr>
        <w:t>06</w:t>
      </w:r>
      <w:r w:rsidRPr="0095414D">
        <w:rPr>
          <w:rFonts w:ascii="Calibri" w:hAnsi="Calibri" w:cs="Calibri"/>
          <w:b/>
          <w:color w:val="1F497D" w:themeColor="text2"/>
          <w:sz w:val="21"/>
          <w:szCs w:val="21"/>
          <w:lang w:val="en-IE"/>
        </w:rPr>
        <w:tab/>
      </w:r>
      <w:r w:rsidRPr="0095414D">
        <w:rPr>
          <w:rFonts w:ascii="Calibri" w:hAnsi="Calibri" w:cs="Calibri"/>
          <w:b/>
          <w:color w:val="1F497D" w:themeColor="text2"/>
          <w:sz w:val="21"/>
          <w:szCs w:val="21"/>
          <w:lang w:val="en-IE"/>
        </w:rPr>
        <w:tab/>
      </w:r>
      <w:r>
        <w:rPr>
          <w:rFonts w:ascii="Calibri" w:hAnsi="Calibri" w:cs="Calibri"/>
          <w:b/>
          <w:color w:val="1F497D" w:themeColor="text2"/>
          <w:sz w:val="21"/>
          <w:szCs w:val="21"/>
          <w:lang w:val="en-IE"/>
        </w:rPr>
        <w:tab/>
      </w:r>
      <w:r w:rsidR="00CE418F">
        <w:rPr>
          <w:rFonts w:ascii="Calibri" w:hAnsi="Calibri" w:cs="Calibri"/>
          <w:b/>
          <w:color w:val="0F223E"/>
          <w:sz w:val="21"/>
          <w:szCs w:val="21"/>
          <w:lang w:val="en-IE"/>
        </w:rPr>
        <w:t>Construction</w:t>
      </w:r>
      <w:r>
        <w:rPr>
          <w:rFonts w:ascii="Calibri" w:hAnsi="Calibri" w:cs="Calibri"/>
          <w:b/>
          <w:color w:val="0F223E"/>
          <w:sz w:val="21"/>
          <w:szCs w:val="21"/>
          <w:lang w:val="en-IE"/>
        </w:rPr>
        <w:t xml:space="preserve"> Manager</w:t>
      </w:r>
    </w:p>
    <w:p w14:paraId="46F69E98" w14:textId="77777777" w:rsidR="00A7692C" w:rsidRPr="0095414D" w:rsidRDefault="00A7692C" w:rsidP="00A7692C">
      <w:pPr>
        <w:tabs>
          <w:tab w:val="left" w:pos="1125"/>
        </w:tabs>
        <w:ind w:right="-72"/>
        <w:rPr>
          <w:rFonts w:ascii="Calibri" w:hAnsi="Calibri" w:cs="Calibri"/>
          <w:b/>
          <w:sz w:val="18"/>
          <w:szCs w:val="18"/>
          <w:lang w:val="en-IE"/>
        </w:rPr>
      </w:pPr>
    </w:p>
    <w:p w14:paraId="7E2F1331" w14:textId="18ED7BE2" w:rsidR="00A7692C" w:rsidRDefault="00A7692C" w:rsidP="00A7692C">
      <w:pPr>
        <w:tabs>
          <w:tab w:val="left" w:pos="1125"/>
        </w:tabs>
        <w:ind w:right="-72"/>
        <w:rPr>
          <w:rFonts w:ascii="Calibri" w:hAnsi="Calibri" w:cs="Calibri"/>
          <w:b/>
          <w:color w:val="00917D"/>
          <w:sz w:val="21"/>
          <w:szCs w:val="21"/>
          <w:lang w:val="en-IE"/>
        </w:rPr>
      </w:pPr>
      <w:bookmarkStart w:id="11" w:name="_Hlk149835961"/>
      <w:r w:rsidRPr="00BA4130">
        <w:rPr>
          <w:rFonts w:ascii="Calibri" w:hAnsi="Calibri" w:cs="Calibri"/>
          <w:b/>
          <w:color w:val="00917D"/>
          <w:sz w:val="21"/>
          <w:szCs w:val="21"/>
          <w:lang w:val="en-IE"/>
        </w:rPr>
        <w:t>Project</w:t>
      </w:r>
      <w:r w:rsidR="0091740E">
        <w:rPr>
          <w:rFonts w:ascii="Calibri" w:hAnsi="Calibri" w:cs="Calibri"/>
          <w:b/>
          <w:color w:val="00917D"/>
          <w:sz w:val="21"/>
          <w:szCs w:val="21"/>
          <w:lang w:val="en-IE"/>
        </w:rPr>
        <w:t>s</w:t>
      </w:r>
      <w:r w:rsidRPr="00BA4130">
        <w:rPr>
          <w:rFonts w:ascii="Calibri" w:hAnsi="Calibri" w:cs="Calibri"/>
          <w:b/>
          <w:color w:val="00917D"/>
          <w:sz w:val="21"/>
          <w:szCs w:val="21"/>
          <w:lang w:val="en-IE"/>
        </w:rPr>
        <w:t>:</w:t>
      </w:r>
    </w:p>
    <w:p w14:paraId="0D3F8890" w14:textId="1FF19B12" w:rsidR="00CA1694" w:rsidRPr="00CA1694" w:rsidRDefault="00A7692C" w:rsidP="00CB220C">
      <w:pPr>
        <w:pStyle w:val="ListParagraph"/>
        <w:numPr>
          <w:ilvl w:val="0"/>
          <w:numId w:val="25"/>
        </w:numPr>
        <w:tabs>
          <w:tab w:val="left" w:pos="1125"/>
        </w:tabs>
        <w:ind w:right="-72"/>
        <w:jc w:val="both"/>
        <w:rPr>
          <w:rFonts w:ascii="Calibri" w:hAnsi="Calibri" w:cs="Calibri"/>
          <w:bCs/>
          <w:sz w:val="21"/>
          <w:szCs w:val="21"/>
          <w:lang w:val="en-IE"/>
        </w:rPr>
      </w:pPr>
      <w:r w:rsidRPr="00CA1694">
        <w:rPr>
          <w:rFonts w:ascii="Calibri" w:hAnsi="Calibri" w:cs="Calibri"/>
          <w:b/>
          <w:sz w:val="21"/>
          <w:szCs w:val="21"/>
          <w:lang w:val="en-IE"/>
        </w:rPr>
        <w:t>“Upgrading of Chirita Water Treatment Plant” of the ISPA Contracts.</w:t>
      </w:r>
      <w:r w:rsidR="00CA1694" w:rsidRPr="00CA1694">
        <w:rPr>
          <w:rFonts w:ascii="Calibri" w:hAnsi="Calibri" w:cs="Calibri"/>
          <w:b/>
          <w:sz w:val="21"/>
          <w:szCs w:val="21"/>
          <w:lang w:val="en-IE"/>
        </w:rPr>
        <w:t xml:space="preserve"> </w:t>
      </w:r>
      <w:r w:rsidR="00CA1694" w:rsidRPr="00CA1694">
        <w:rPr>
          <w:rFonts w:ascii="Calibri" w:hAnsi="Calibri" w:cs="Calibri"/>
          <w:bCs/>
          <w:sz w:val="21"/>
          <w:szCs w:val="21"/>
          <w:lang w:val="en-IE"/>
        </w:rPr>
        <w:t xml:space="preserve">The Project </w:t>
      </w:r>
      <w:r w:rsidR="00CA1694" w:rsidRPr="00CA1694">
        <w:rPr>
          <w:rFonts w:ascii="Calibri" w:hAnsi="Calibri" w:cs="Calibri"/>
          <w:b/>
          <w:sz w:val="21"/>
          <w:szCs w:val="21"/>
          <w:lang w:val="en-IE"/>
        </w:rPr>
        <w:t>valued over € 11 million</w:t>
      </w:r>
      <w:r w:rsidR="00CA1694" w:rsidRPr="00CA1694">
        <w:rPr>
          <w:rFonts w:ascii="Calibri" w:hAnsi="Calibri" w:cs="Calibri"/>
          <w:bCs/>
          <w:sz w:val="21"/>
          <w:szCs w:val="21"/>
          <w:lang w:val="en-IE"/>
        </w:rPr>
        <w:t xml:space="preserve"> was financed by EBRD and developed under </w:t>
      </w:r>
      <w:r w:rsidR="00CA1694" w:rsidRPr="00CA1694">
        <w:rPr>
          <w:rFonts w:ascii="Calibri" w:hAnsi="Calibri" w:cs="Calibri"/>
          <w:b/>
          <w:sz w:val="21"/>
          <w:szCs w:val="21"/>
          <w:lang w:val="en-IE"/>
        </w:rPr>
        <w:t>FIDIC “Conditions of Contract – Yellow Book”</w:t>
      </w:r>
      <w:r w:rsidR="00CA1694" w:rsidRPr="00CA1694">
        <w:rPr>
          <w:rFonts w:ascii="Calibri" w:hAnsi="Calibri" w:cs="Calibri"/>
          <w:bCs/>
          <w:sz w:val="21"/>
          <w:szCs w:val="21"/>
          <w:lang w:val="en-IE"/>
        </w:rPr>
        <w:t>.</w:t>
      </w:r>
    </w:p>
    <w:p w14:paraId="3F741587" w14:textId="5DA13A1E" w:rsidR="00A7692C" w:rsidRDefault="00A7692C" w:rsidP="00A7692C">
      <w:pPr>
        <w:tabs>
          <w:tab w:val="left" w:pos="1125"/>
        </w:tabs>
        <w:ind w:left="720" w:right="-72"/>
        <w:jc w:val="both"/>
        <w:rPr>
          <w:rFonts w:ascii="Calibri" w:hAnsi="Calibri" w:cs="Calibri"/>
          <w:bCs/>
          <w:sz w:val="21"/>
          <w:szCs w:val="21"/>
          <w:lang w:val="en-IE"/>
        </w:rPr>
      </w:pPr>
      <w:r w:rsidRPr="00A7692C">
        <w:rPr>
          <w:rFonts w:ascii="Calibri" w:hAnsi="Calibri" w:cs="Calibri"/>
          <w:bCs/>
          <w:sz w:val="21"/>
          <w:szCs w:val="21"/>
          <w:lang w:val="en-IE"/>
        </w:rPr>
        <w:t>I have been appointed to Site Manager position for management and execution of building and civil works. Accomplished works consisted of carried out new civil process buildings, rehabilitation works of the existing buildings, as well as hydraulic rehabilitation by replacing all pipes and equipment along with electrical rehabilitation and automation of the plant operation</w:t>
      </w:r>
      <w:r w:rsidRPr="00C52D82">
        <w:rPr>
          <w:rFonts w:ascii="Calibri" w:hAnsi="Calibri" w:cs="Calibri"/>
          <w:bCs/>
          <w:sz w:val="21"/>
          <w:szCs w:val="21"/>
          <w:lang w:val="en-IE"/>
        </w:rPr>
        <w:t>.</w:t>
      </w:r>
    </w:p>
    <w:bookmarkEnd w:id="11"/>
    <w:p w14:paraId="443C83B4" w14:textId="77777777" w:rsidR="00A7692C" w:rsidRDefault="00A7692C" w:rsidP="00A7692C">
      <w:pPr>
        <w:tabs>
          <w:tab w:val="left" w:pos="1125"/>
        </w:tabs>
        <w:ind w:right="-72"/>
        <w:jc w:val="both"/>
        <w:rPr>
          <w:rFonts w:ascii="Calibri" w:hAnsi="Calibri" w:cs="Calibri"/>
          <w:bCs/>
          <w:sz w:val="21"/>
          <w:szCs w:val="21"/>
          <w:lang w:val="en-IE"/>
        </w:rPr>
      </w:pPr>
    </w:p>
    <w:p w14:paraId="57887477" w14:textId="2D7E3EE2" w:rsidR="0062299E" w:rsidRPr="00BB2CD4" w:rsidRDefault="0062299E" w:rsidP="00CA1694">
      <w:pPr>
        <w:pStyle w:val="ListParagraph"/>
        <w:numPr>
          <w:ilvl w:val="0"/>
          <w:numId w:val="25"/>
        </w:numPr>
        <w:tabs>
          <w:tab w:val="left" w:pos="1125"/>
        </w:tabs>
        <w:ind w:right="-72"/>
        <w:jc w:val="both"/>
        <w:rPr>
          <w:rFonts w:ascii="Calibri" w:hAnsi="Calibri" w:cs="Calibri"/>
          <w:b/>
          <w:color w:val="00917D"/>
          <w:sz w:val="21"/>
          <w:szCs w:val="21"/>
          <w:lang w:val="en-IE"/>
        </w:rPr>
      </w:pPr>
      <w:r w:rsidRPr="00A7692C">
        <w:rPr>
          <w:rFonts w:ascii="Calibri" w:hAnsi="Calibri" w:cs="Calibri"/>
          <w:b/>
          <w:sz w:val="21"/>
          <w:szCs w:val="21"/>
          <w:lang w:val="en-IE"/>
        </w:rPr>
        <w:t>“</w:t>
      </w:r>
      <w:r w:rsidRPr="0062299E">
        <w:rPr>
          <w:rFonts w:ascii="Calibri" w:hAnsi="Calibri" w:cs="Calibri"/>
          <w:b/>
          <w:sz w:val="21"/>
          <w:szCs w:val="21"/>
          <w:lang w:val="en-IE"/>
        </w:rPr>
        <w:t>Building Headquarters” for R.A. Termoficare</w:t>
      </w:r>
      <w:r w:rsidRPr="00C52D82">
        <w:rPr>
          <w:rFonts w:ascii="Calibri" w:hAnsi="Calibri" w:cs="Calibri"/>
          <w:b/>
          <w:sz w:val="21"/>
          <w:szCs w:val="21"/>
          <w:lang w:val="en-IE"/>
        </w:rPr>
        <w:t>.</w:t>
      </w:r>
    </w:p>
    <w:p w14:paraId="60105FFB" w14:textId="5F3F1CE5" w:rsidR="00A7692C" w:rsidRPr="00A7692C" w:rsidRDefault="0062299E" w:rsidP="00A7692C">
      <w:pPr>
        <w:tabs>
          <w:tab w:val="left" w:pos="1125"/>
        </w:tabs>
        <w:ind w:left="720" w:right="-72"/>
        <w:jc w:val="both"/>
        <w:rPr>
          <w:rFonts w:ascii="Calibri" w:hAnsi="Calibri" w:cs="Calibri"/>
          <w:bCs/>
          <w:sz w:val="21"/>
          <w:szCs w:val="21"/>
          <w:lang w:val="en-IE"/>
        </w:rPr>
      </w:pPr>
      <w:r w:rsidRPr="0062299E">
        <w:rPr>
          <w:rFonts w:ascii="Calibri" w:hAnsi="Calibri" w:cs="Calibri"/>
          <w:bCs/>
          <w:sz w:val="21"/>
          <w:szCs w:val="21"/>
          <w:lang w:val="en-IE"/>
        </w:rPr>
        <w:t xml:space="preserve">I have been appointed to Site Engineer position for execution of </w:t>
      </w:r>
      <w:r>
        <w:rPr>
          <w:rFonts w:ascii="Calibri" w:hAnsi="Calibri" w:cs="Calibri"/>
          <w:bCs/>
          <w:sz w:val="21"/>
          <w:szCs w:val="21"/>
          <w:lang w:val="en-IE"/>
        </w:rPr>
        <w:t xml:space="preserve">office </w:t>
      </w:r>
      <w:r w:rsidRPr="0062299E">
        <w:rPr>
          <w:rFonts w:ascii="Calibri" w:hAnsi="Calibri" w:cs="Calibri"/>
          <w:bCs/>
          <w:sz w:val="21"/>
          <w:szCs w:val="21"/>
          <w:lang w:val="en-IE"/>
        </w:rPr>
        <w:t>building and civil works. Accomplished works consisted of carried out the new building along with all necessary installations and mechanical equipment.</w:t>
      </w:r>
      <w:bookmarkEnd w:id="10"/>
    </w:p>
    <w:p w14:paraId="526446B9" w14:textId="77777777" w:rsidR="0065740C" w:rsidRPr="00F373AF" w:rsidRDefault="0065740C" w:rsidP="0065740C">
      <w:pPr>
        <w:tabs>
          <w:tab w:val="left" w:pos="1125"/>
        </w:tabs>
        <w:ind w:right="-72"/>
        <w:rPr>
          <w:rFonts w:ascii="Calibri" w:hAnsi="Calibri" w:cs="Calibri"/>
          <w:b/>
          <w:color w:val="0F223E"/>
          <w:sz w:val="20"/>
          <w:lang w:val="en-IE"/>
        </w:rPr>
      </w:pPr>
    </w:p>
    <w:p w14:paraId="5384EEBC" w14:textId="77777777" w:rsidR="00F373AF" w:rsidRPr="00F373AF" w:rsidRDefault="00F373AF" w:rsidP="0065740C">
      <w:pPr>
        <w:tabs>
          <w:tab w:val="left" w:pos="1125"/>
        </w:tabs>
        <w:ind w:right="-72"/>
        <w:rPr>
          <w:rFonts w:ascii="Calibri" w:hAnsi="Calibri" w:cs="Calibri"/>
          <w:b/>
          <w:color w:val="0F223E"/>
          <w:sz w:val="20"/>
          <w:lang w:val="en-IE"/>
        </w:rPr>
      </w:pPr>
    </w:p>
    <w:p w14:paraId="520B6B1A" w14:textId="41B8AD58" w:rsidR="0065740C" w:rsidRPr="0095414D" w:rsidRDefault="0065740C" w:rsidP="0065740C">
      <w:pPr>
        <w:tabs>
          <w:tab w:val="left" w:pos="1125"/>
        </w:tabs>
        <w:ind w:right="-72"/>
        <w:rPr>
          <w:rFonts w:ascii="Calibri" w:hAnsi="Calibri" w:cs="Calibri"/>
          <w:b/>
          <w:color w:val="1F497D" w:themeColor="text2"/>
          <w:sz w:val="21"/>
          <w:szCs w:val="21"/>
          <w:lang w:val="en-IE"/>
        </w:rPr>
      </w:pPr>
      <w:r w:rsidRPr="0065740C">
        <w:rPr>
          <w:rFonts w:ascii="Calibri" w:hAnsi="Calibri" w:cs="Calibri"/>
          <w:b/>
          <w:color w:val="0F223E"/>
          <w:sz w:val="21"/>
          <w:szCs w:val="21"/>
          <w:lang w:val="en-IE"/>
        </w:rPr>
        <w:t>SC Constructii UNU SA Iasi</w:t>
      </w:r>
      <w:r>
        <w:rPr>
          <w:rFonts w:ascii="Calibri" w:hAnsi="Calibri" w:cs="Calibri"/>
          <w:b/>
          <w:color w:val="1F497D" w:themeColor="text2"/>
          <w:sz w:val="21"/>
          <w:szCs w:val="21"/>
          <w:lang w:val="en-IE"/>
        </w:rPr>
        <w:tab/>
      </w:r>
      <w:r>
        <w:rPr>
          <w:rFonts w:ascii="Calibri" w:hAnsi="Calibri" w:cs="Calibri"/>
          <w:b/>
          <w:color w:val="1F497D" w:themeColor="text2"/>
          <w:sz w:val="21"/>
          <w:szCs w:val="21"/>
          <w:lang w:val="en-IE"/>
        </w:rPr>
        <w:tab/>
      </w:r>
      <w:r>
        <w:rPr>
          <w:rFonts w:ascii="Calibri" w:hAnsi="Calibri" w:cs="Calibri"/>
          <w:b/>
          <w:color w:val="1F497D" w:themeColor="text2"/>
          <w:sz w:val="21"/>
          <w:szCs w:val="21"/>
          <w:lang w:val="en-IE"/>
        </w:rPr>
        <w:tab/>
      </w:r>
      <w:r>
        <w:rPr>
          <w:rFonts w:ascii="Calibri" w:hAnsi="Calibri" w:cs="Calibri"/>
          <w:b/>
          <w:color w:val="0F223E"/>
          <w:sz w:val="21"/>
          <w:szCs w:val="21"/>
          <w:lang w:val="en-IE"/>
        </w:rPr>
        <w:t>July 2000</w:t>
      </w:r>
      <w:r w:rsidRPr="00176444">
        <w:rPr>
          <w:rFonts w:ascii="Calibri" w:hAnsi="Calibri" w:cs="Calibri"/>
          <w:b/>
          <w:color w:val="0F223E"/>
          <w:sz w:val="21"/>
          <w:szCs w:val="21"/>
          <w:lang w:val="en-IE"/>
        </w:rPr>
        <w:t xml:space="preserve"> – </w:t>
      </w:r>
      <w:r>
        <w:rPr>
          <w:rFonts w:ascii="Calibri" w:hAnsi="Calibri" w:cs="Calibri"/>
          <w:b/>
          <w:color w:val="0F223E"/>
          <w:sz w:val="21"/>
          <w:szCs w:val="21"/>
          <w:lang w:val="en-IE"/>
        </w:rPr>
        <w:t>May 2002</w:t>
      </w:r>
      <w:r w:rsidRPr="0095414D">
        <w:rPr>
          <w:rFonts w:ascii="Calibri" w:hAnsi="Calibri" w:cs="Calibri"/>
          <w:b/>
          <w:color w:val="1F497D" w:themeColor="text2"/>
          <w:sz w:val="21"/>
          <w:szCs w:val="21"/>
          <w:lang w:val="en-IE"/>
        </w:rPr>
        <w:tab/>
      </w:r>
      <w:r w:rsidRPr="0095414D">
        <w:rPr>
          <w:rFonts w:ascii="Calibri" w:hAnsi="Calibri" w:cs="Calibri"/>
          <w:b/>
          <w:color w:val="1F497D" w:themeColor="text2"/>
          <w:sz w:val="21"/>
          <w:szCs w:val="21"/>
          <w:lang w:val="en-IE"/>
        </w:rPr>
        <w:tab/>
      </w:r>
      <w:r>
        <w:rPr>
          <w:rFonts w:ascii="Calibri" w:hAnsi="Calibri" w:cs="Calibri"/>
          <w:b/>
          <w:color w:val="1F497D" w:themeColor="text2"/>
          <w:sz w:val="21"/>
          <w:szCs w:val="21"/>
          <w:lang w:val="en-IE"/>
        </w:rPr>
        <w:tab/>
      </w:r>
      <w:r>
        <w:rPr>
          <w:rFonts w:ascii="Calibri" w:hAnsi="Calibri" w:cs="Calibri"/>
          <w:b/>
          <w:color w:val="1F497D" w:themeColor="text2"/>
          <w:sz w:val="21"/>
          <w:szCs w:val="21"/>
          <w:lang w:val="en-IE"/>
        </w:rPr>
        <w:tab/>
      </w:r>
      <w:r>
        <w:rPr>
          <w:rFonts w:ascii="Calibri" w:hAnsi="Calibri" w:cs="Calibri"/>
          <w:b/>
          <w:color w:val="0F223E"/>
          <w:sz w:val="21"/>
          <w:szCs w:val="21"/>
          <w:lang w:val="en-IE"/>
        </w:rPr>
        <w:t>Site Engineer</w:t>
      </w:r>
    </w:p>
    <w:p w14:paraId="1B18A362" w14:textId="77777777" w:rsidR="0065740C" w:rsidRPr="0095414D" w:rsidRDefault="0065740C" w:rsidP="0065740C">
      <w:pPr>
        <w:tabs>
          <w:tab w:val="left" w:pos="1125"/>
        </w:tabs>
        <w:ind w:right="-72"/>
        <w:rPr>
          <w:rFonts w:ascii="Calibri" w:hAnsi="Calibri" w:cs="Calibri"/>
          <w:b/>
          <w:sz w:val="18"/>
          <w:szCs w:val="18"/>
          <w:lang w:val="en-IE"/>
        </w:rPr>
      </w:pPr>
    </w:p>
    <w:p w14:paraId="1B409F66" w14:textId="69B6599A" w:rsidR="0065740C" w:rsidRDefault="0065740C" w:rsidP="0065740C">
      <w:pPr>
        <w:tabs>
          <w:tab w:val="left" w:pos="1125"/>
        </w:tabs>
        <w:ind w:right="-72"/>
        <w:rPr>
          <w:rFonts w:ascii="Calibri" w:hAnsi="Calibri" w:cs="Calibri"/>
          <w:b/>
          <w:color w:val="00917D"/>
          <w:sz w:val="21"/>
          <w:szCs w:val="21"/>
          <w:lang w:val="en-IE"/>
        </w:rPr>
      </w:pPr>
      <w:r w:rsidRPr="00BA4130">
        <w:rPr>
          <w:rFonts w:ascii="Calibri" w:hAnsi="Calibri" w:cs="Calibri"/>
          <w:b/>
          <w:color w:val="00917D"/>
          <w:sz w:val="21"/>
          <w:szCs w:val="21"/>
          <w:lang w:val="en-IE"/>
        </w:rPr>
        <w:t>Project</w:t>
      </w:r>
      <w:r w:rsidR="0091740E">
        <w:rPr>
          <w:rFonts w:ascii="Calibri" w:hAnsi="Calibri" w:cs="Calibri"/>
          <w:b/>
          <w:color w:val="00917D"/>
          <w:sz w:val="21"/>
          <w:szCs w:val="21"/>
          <w:lang w:val="en-IE"/>
        </w:rPr>
        <w:t>s</w:t>
      </w:r>
      <w:r w:rsidRPr="00BA4130">
        <w:rPr>
          <w:rFonts w:ascii="Calibri" w:hAnsi="Calibri" w:cs="Calibri"/>
          <w:b/>
          <w:color w:val="00917D"/>
          <w:sz w:val="21"/>
          <w:szCs w:val="21"/>
          <w:lang w:val="en-IE"/>
        </w:rPr>
        <w:t>:</w:t>
      </w:r>
    </w:p>
    <w:p w14:paraId="5BC1A8D0" w14:textId="21A7685B" w:rsidR="0065740C" w:rsidRPr="00CA1694" w:rsidRDefault="0065740C" w:rsidP="00173476">
      <w:pPr>
        <w:pStyle w:val="ListParagraph"/>
        <w:numPr>
          <w:ilvl w:val="0"/>
          <w:numId w:val="25"/>
        </w:numPr>
        <w:tabs>
          <w:tab w:val="left" w:pos="1125"/>
        </w:tabs>
        <w:ind w:right="-72"/>
        <w:jc w:val="both"/>
        <w:rPr>
          <w:rFonts w:ascii="Calibri" w:hAnsi="Calibri" w:cs="Calibri"/>
          <w:bCs/>
          <w:sz w:val="21"/>
          <w:szCs w:val="21"/>
          <w:lang w:val="en-IE"/>
        </w:rPr>
      </w:pPr>
      <w:r w:rsidRPr="00CA1694">
        <w:rPr>
          <w:rFonts w:ascii="Calibri" w:hAnsi="Calibri" w:cs="Calibri"/>
          <w:b/>
          <w:sz w:val="21"/>
          <w:szCs w:val="21"/>
          <w:lang w:val="en-IE"/>
        </w:rPr>
        <w:t>“Civil Rehabilitation and the Increase of Constructions Safety” Project of Agapia Monastery Ensemble.</w:t>
      </w:r>
      <w:r w:rsidR="00CA1694" w:rsidRPr="00CA1694">
        <w:rPr>
          <w:rFonts w:ascii="Calibri" w:hAnsi="Calibri" w:cs="Calibri"/>
          <w:b/>
          <w:sz w:val="21"/>
          <w:szCs w:val="21"/>
          <w:lang w:val="en-IE"/>
        </w:rPr>
        <w:t xml:space="preserve"> </w:t>
      </w:r>
      <w:r w:rsidRPr="00CA1694">
        <w:rPr>
          <w:rFonts w:ascii="Calibri" w:hAnsi="Calibri" w:cs="Calibri"/>
          <w:bCs/>
          <w:sz w:val="21"/>
          <w:szCs w:val="21"/>
          <w:lang w:val="en-IE"/>
        </w:rPr>
        <w:t>I have been appointed to Site Engineer position for execution of building and civil works. Accomplished works consisted of the structural rehabilitation as well as increasing the safety of the buildings from the S-W sector of Monastery Ensemble.</w:t>
      </w:r>
    </w:p>
    <w:p w14:paraId="2F761C63" w14:textId="77777777" w:rsidR="0065740C" w:rsidRDefault="0065740C" w:rsidP="0065740C">
      <w:pPr>
        <w:tabs>
          <w:tab w:val="left" w:pos="1125"/>
        </w:tabs>
        <w:ind w:right="-72"/>
        <w:jc w:val="both"/>
        <w:rPr>
          <w:rFonts w:ascii="Calibri" w:hAnsi="Calibri" w:cs="Calibri"/>
          <w:bCs/>
          <w:sz w:val="21"/>
          <w:szCs w:val="21"/>
          <w:lang w:val="en-IE"/>
        </w:rPr>
      </w:pPr>
    </w:p>
    <w:p w14:paraId="6B45D7E0" w14:textId="567350BB" w:rsidR="0065740C" w:rsidRPr="00BB2CD4" w:rsidRDefault="0065740C" w:rsidP="0065740C">
      <w:pPr>
        <w:pStyle w:val="ListParagraph"/>
        <w:numPr>
          <w:ilvl w:val="0"/>
          <w:numId w:val="25"/>
        </w:numPr>
        <w:tabs>
          <w:tab w:val="left" w:pos="1125"/>
        </w:tabs>
        <w:ind w:right="-72"/>
        <w:rPr>
          <w:rFonts w:ascii="Calibri" w:hAnsi="Calibri" w:cs="Calibri"/>
          <w:b/>
          <w:color w:val="00917D"/>
          <w:sz w:val="21"/>
          <w:szCs w:val="21"/>
          <w:lang w:val="en-IE"/>
        </w:rPr>
      </w:pPr>
      <w:r w:rsidRPr="00A7692C">
        <w:rPr>
          <w:rFonts w:ascii="Calibri" w:hAnsi="Calibri" w:cs="Calibri"/>
          <w:b/>
          <w:sz w:val="21"/>
          <w:szCs w:val="21"/>
          <w:lang w:val="en-IE"/>
        </w:rPr>
        <w:t>“</w:t>
      </w:r>
      <w:r w:rsidR="00F373AF" w:rsidRPr="00F373AF">
        <w:rPr>
          <w:rFonts w:ascii="Calibri" w:hAnsi="Calibri" w:cs="Calibri"/>
          <w:b/>
          <w:sz w:val="21"/>
          <w:szCs w:val="21"/>
          <w:lang w:val="en-IE"/>
        </w:rPr>
        <w:t>Increasing of Foundation Soil Safety” Project of National College “Mihail Sadoveanu</w:t>
      </w:r>
      <w:r w:rsidRPr="00C52D82">
        <w:rPr>
          <w:rFonts w:ascii="Calibri" w:hAnsi="Calibri" w:cs="Calibri"/>
          <w:b/>
          <w:sz w:val="21"/>
          <w:szCs w:val="21"/>
          <w:lang w:val="en-IE"/>
        </w:rPr>
        <w:t>.</w:t>
      </w:r>
    </w:p>
    <w:p w14:paraId="71779F2A" w14:textId="20ED08CD" w:rsidR="0065740C" w:rsidRDefault="00F373AF" w:rsidP="0065740C">
      <w:pPr>
        <w:tabs>
          <w:tab w:val="left" w:pos="1125"/>
        </w:tabs>
        <w:ind w:left="720" w:right="-72"/>
        <w:jc w:val="both"/>
        <w:rPr>
          <w:rFonts w:ascii="Calibri" w:hAnsi="Calibri" w:cs="Calibri"/>
          <w:bCs/>
          <w:sz w:val="21"/>
          <w:szCs w:val="21"/>
          <w:lang w:val="en-IE"/>
        </w:rPr>
      </w:pPr>
      <w:r w:rsidRPr="00F373AF">
        <w:rPr>
          <w:rFonts w:ascii="Calibri" w:hAnsi="Calibri" w:cs="Calibri"/>
          <w:bCs/>
          <w:sz w:val="21"/>
          <w:szCs w:val="21"/>
          <w:lang w:val="en-IE"/>
        </w:rPr>
        <w:t>I have been appointed to Site Engineer position for execution of building and civil works. Accomplished works consisted of improvement of the characteristic of the foundation soil by silicification procedure.</w:t>
      </w:r>
    </w:p>
    <w:p w14:paraId="13DFA1BA" w14:textId="77777777" w:rsidR="00A221D8" w:rsidRDefault="00A221D8" w:rsidP="00E9011E"/>
    <w:p w14:paraId="78CFC8C6" w14:textId="25511E1D" w:rsidR="008327C3" w:rsidRPr="00176444" w:rsidRDefault="008327C3" w:rsidP="008327C3">
      <w:pPr>
        <w:pStyle w:val="titleparagraph"/>
        <w:spacing w:before="0"/>
        <w:ind w:right="-557"/>
        <w:rPr>
          <w:rFonts w:ascii="Calibri" w:eastAsia="Times New Roman" w:hAnsi="Calibri" w:cs="Arial"/>
          <w:color w:val="0F223E"/>
        </w:rPr>
      </w:pPr>
      <w:r w:rsidRPr="00176444">
        <w:rPr>
          <w:rFonts w:ascii="Calibri" w:eastAsia="Times New Roman" w:hAnsi="Calibri" w:cs="Arial"/>
          <w:color w:val="0F223E"/>
        </w:rPr>
        <w:t>Additional Details</w:t>
      </w:r>
    </w:p>
    <w:p w14:paraId="56564D76" w14:textId="77777777" w:rsidR="008327C3" w:rsidRPr="002240DA" w:rsidRDefault="008327C3" w:rsidP="008327C3">
      <w:pPr>
        <w:spacing w:after="120"/>
        <w:ind w:right="-557"/>
        <w:rPr>
          <w:rFonts w:cs="Arial"/>
          <w:color w:val="1F497D" w:themeColor="text2"/>
          <w:sz w:val="20"/>
        </w:rPr>
      </w:pPr>
      <w:r w:rsidRPr="002240DA">
        <w:rPr>
          <w:noProof/>
          <w:color w:val="1F497D" w:themeColor="text2"/>
          <w:sz w:val="20"/>
          <w:lang w:val="en-US"/>
        </w:rPr>
        <mc:AlternateContent>
          <mc:Choice Requires="wps">
            <w:drawing>
              <wp:anchor distT="0" distB="0" distL="114300" distR="114300" simplePos="0" relativeHeight="251662336" behindDoc="0" locked="0" layoutInCell="1" allowOverlap="1" wp14:anchorId="5142C006" wp14:editId="08CD9155">
                <wp:simplePos x="0" y="0"/>
                <wp:positionH relativeFrom="margin">
                  <wp:posOffset>0</wp:posOffset>
                </wp:positionH>
                <wp:positionV relativeFrom="paragraph">
                  <wp:posOffset>30480</wp:posOffset>
                </wp:positionV>
                <wp:extent cx="6309360" cy="9144"/>
                <wp:effectExtent l="0" t="0" r="15240" b="16510"/>
                <wp:wrapNone/>
                <wp:docPr id="4"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9360" cy="9144"/>
                        </a:xfrm>
                        <a:custGeom>
                          <a:avLst/>
                          <a:gdLst>
                            <a:gd name="T0" fmla="*/ 0 w 9872"/>
                            <a:gd name="T1" fmla="*/ 13 h 13"/>
                            <a:gd name="T2" fmla="*/ 9872 w 9872"/>
                            <a:gd name="T3" fmla="*/ 0 h 13"/>
                          </a:gdLst>
                          <a:ahLst/>
                          <a:cxnLst>
                            <a:cxn ang="0">
                              <a:pos x="T0" y="T1"/>
                            </a:cxn>
                            <a:cxn ang="0">
                              <a:pos x="T2" y="T3"/>
                            </a:cxn>
                          </a:cxnLst>
                          <a:rect l="0" t="0" r="r" b="b"/>
                          <a:pathLst>
                            <a:path w="9872" h="13">
                              <a:moveTo>
                                <a:pt x="0" y="13"/>
                              </a:moveTo>
                              <a:lnTo>
                                <a:pt x="9872" y="0"/>
                              </a:lnTo>
                            </a:path>
                          </a:pathLst>
                        </a:custGeom>
                        <a:noFill/>
                        <a:ln w="28575" cap="flat" cmpd="sng" algn="ctr">
                          <a:solidFill>
                            <a:srgbClr val="009490"/>
                          </a:solidFill>
                          <a:prstDash val="solid"/>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4A1361" id="Freeform: Shape 6" o:spid="_x0000_s1026" style="position:absolute;margin-left:0;margin-top:2.4pt;width:496.8pt;height:.7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987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" path="m,13l9872,e" filled="f" strokecolor="#009490" strokeweight="2.25pt">
                <v:stroke joinstyle="miter"/>
                <v:path arrowok="t" o:connecttype="custom" o:connectlocs="0,9144;6309360,0" o:connectangles="0,0"/>
                <w10:wrap anchorx="margin"/>
              </v:shape>
            </w:pict>
          </mc:Fallback>
        </mc:AlternateContent>
      </w:r>
    </w:p>
    <w:p w14:paraId="47E699AF" w14:textId="51C5DF46" w:rsidR="008327C3" w:rsidRPr="00D76AB2" w:rsidRDefault="008327C3" w:rsidP="00F90CC4">
      <w:pPr>
        <w:spacing w:after="120"/>
        <w:ind w:right="-562"/>
        <w:rPr>
          <w:rFonts w:ascii="Calibri" w:hAnsi="Calibri" w:cs="Calibri"/>
          <w:b/>
          <w:sz w:val="21"/>
          <w:szCs w:val="21"/>
        </w:rPr>
      </w:pPr>
      <w:r>
        <w:rPr>
          <w:rFonts w:ascii="Calibri" w:hAnsi="Calibri" w:cs="Calibri"/>
          <w:b/>
          <w:color w:val="00917D"/>
          <w:sz w:val="21"/>
          <w:szCs w:val="21"/>
        </w:rPr>
        <w:t>Eligibility to work:</w:t>
      </w:r>
      <w:r w:rsidR="00E9011E">
        <w:rPr>
          <w:rFonts w:ascii="Calibri" w:hAnsi="Calibri" w:cs="Calibri"/>
          <w:b/>
          <w:sz w:val="21"/>
          <w:szCs w:val="21"/>
        </w:rPr>
        <w:tab/>
      </w:r>
      <w:r w:rsidR="00F373AF">
        <w:rPr>
          <w:rFonts w:ascii="Calibri" w:hAnsi="Calibri" w:cs="Calibri"/>
          <w:b/>
          <w:sz w:val="21"/>
          <w:szCs w:val="21"/>
        </w:rPr>
        <w:t>EU citizen (Romania)</w:t>
      </w:r>
      <w:r w:rsidR="00A221D8">
        <w:rPr>
          <w:rFonts w:ascii="Calibri" w:hAnsi="Calibri" w:cs="Calibri"/>
          <w:b/>
          <w:sz w:val="21"/>
          <w:szCs w:val="21"/>
        </w:rPr>
        <w:t>.</w:t>
      </w:r>
    </w:p>
    <w:p w14:paraId="74A2A50A" w14:textId="14B7E7B7" w:rsidR="008327C3" w:rsidRPr="00D76AB2" w:rsidRDefault="008327C3" w:rsidP="00F90CC4">
      <w:pPr>
        <w:spacing w:after="120"/>
        <w:ind w:right="-562"/>
        <w:rPr>
          <w:rFonts w:ascii="Calibri" w:hAnsi="Calibri" w:cs="Calibri"/>
          <w:sz w:val="21"/>
          <w:szCs w:val="21"/>
        </w:rPr>
      </w:pPr>
      <w:r w:rsidRPr="0095414D">
        <w:rPr>
          <w:rFonts w:ascii="Calibri" w:hAnsi="Calibri" w:cs="Calibri"/>
          <w:b/>
          <w:color w:val="00917D"/>
          <w:sz w:val="21"/>
          <w:szCs w:val="21"/>
        </w:rPr>
        <w:t>Driver’s Licence:</w:t>
      </w:r>
      <w:r w:rsidRPr="0095414D">
        <w:rPr>
          <w:rFonts w:ascii="Calibri" w:hAnsi="Calibri" w:cs="Calibri"/>
          <w:b/>
          <w:color w:val="00917D"/>
          <w:sz w:val="21"/>
          <w:szCs w:val="21"/>
        </w:rPr>
        <w:tab/>
      </w:r>
      <w:r w:rsidRPr="00D76AB2">
        <w:rPr>
          <w:rFonts w:ascii="Calibri" w:hAnsi="Calibri" w:cs="Calibri"/>
          <w:b/>
          <w:sz w:val="21"/>
          <w:szCs w:val="21"/>
        </w:rPr>
        <w:tab/>
      </w:r>
      <w:r w:rsidR="00F373AF" w:rsidRPr="00F373AF">
        <w:rPr>
          <w:rFonts w:ascii="Calibri" w:hAnsi="Calibri" w:cs="Calibri"/>
          <w:b/>
          <w:sz w:val="21"/>
          <w:szCs w:val="21"/>
        </w:rPr>
        <w:t>Driving licence B category – passenger cars, issued by Road Police Department from Romania.</w:t>
      </w:r>
    </w:p>
    <w:p w14:paraId="63CA4D47" w14:textId="1792FAF3" w:rsidR="00F10F10" w:rsidRDefault="008327C3" w:rsidP="00F90CC4">
      <w:pPr>
        <w:spacing w:after="120"/>
        <w:ind w:right="-562"/>
        <w:contextualSpacing/>
        <w:rPr>
          <w:rFonts w:ascii="Calibri" w:hAnsi="Calibri" w:cs="Calibri"/>
          <w:sz w:val="21"/>
          <w:szCs w:val="21"/>
        </w:rPr>
      </w:pPr>
      <w:r w:rsidRPr="0095414D">
        <w:rPr>
          <w:rFonts w:ascii="Calibri" w:hAnsi="Calibri" w:cs="Calibri"/>
          <w:b/>
          <w:color w:val="00917D"/>
          <w:sz w:val="21"/>
          <w:szCs w:val="21"/>
        </w:rPr>
        <w:t>Computer Skills:</w:t>
      </w:r>
      <w:r w:rsidRPr="0095414D">
        <w:rPr>
          <w:rFonts w:ascii="Calibri" w:hAnsi="Calibri" w:cs="Calibri"/>
          <w:b/>
          <w:color w:val="00917D"/>
          <w:sz w:val="21"/>
          <w:szCs w:val="21"/>
        </w:rPr>
        <w:tab/>
      </w:r>
      <w:r w:rsidRPr="00D76AB2">
        <w:rPr>
          <w:rFonts w:ascii="Calibri" w:hAnsi="Calibri" w:cs="Calibri"/>
          <w:b/>
          <w:sz w:val="21"/>
          <w:szCs w:val="21"/>
        </w:rPr>
        <w:tab/>
      </w:r>
      <w:r w:rsidRPr="00D76AB2">
        <w:rPr>
          <w:rFonts w:ascii="Calibri" w:hAnsi="Calibri" w:cs="Calibri"/>
          <w:sz w:val="21"/>
          <w:szCs w:val="21"/>
        </w:rPr>
        <w:t>Proficient in</w:t>
      </w:r>
      <w:r w:rsidR="003A1F13">
        <w:rPr>
          <w:rFonts w:ascii="Calibri" w:hAnsi="Calibri" w:cs="Calibri"/>
          <w:sz w:val="21"/>
          <w:szCs w:val="21"/>
        </w:rPr>
        <w:t xml:space="preserve"> </w:t>
      </w:r>
      <w:r w:rsidR="00F10F10" w:rsidRPr="00F10F10">
        <w:rPr>
          <w:rFonts w:ascii="Calibri" w:hAnsi="Calibri" w:cs="Calibri"/>
          <w:b/>
          <w:bCs/>
          <w:sz w:val="21"/>
          <w:szCs w:val="21"/>
        </w:rPr>
        <w:t>MS Office Suit</w:t>
      </w:r>
      <w:r w:rsidR="00A221D8">
        <w:rPr>
          <w:rFonts w:ascii="Calibri" w:hAnsi="Calibri" w:cs="Calibri"/>
          <w:b/>
          <w:bCs/>
          <w:sz w:val="21"/>
          <w:szCs w:val="21"/>
        </w:rPr>
        <w:t>e</w:t>
      </w:r>
      <w:r w:rsidR="00F10F10">
        <w:rPr>
          <w:rFonts w:ascii="Calibri" w:hAnsi="Calibri" w:cs="Calibri"/>
          <w:sz w:val="21"/>
          <w:szCs w:val="21"/>
        </w:rPr>
        <w:t xml:space="preserve"> </w:t>
      </w:r>
      <w:r w:rsidR="00F10F10" w:rsidRPr="00F10F10">
        <w:rPr>
          <w:rFonts w:ascii="Calibri" w:hAnsi="Calibri" w:cs="Calibri"/>
          <w:sz w:val="21"/>
          <w:szCs w:val="21"/>
        </w:rPr>
        <w:t xml:space="preserve">(Word, Excel and Power Point), </w:t>
      </w:r>
      <w:r w:rsidR="00F10F10" w:rsidRPr="00F10F10">
        <w:rPr>
          <w:rFonts w:ascii="Calibri" w:hAnsi="Calibri" w:cs="Calibri"/>
          <w:b/>
          <w:bCs/>
          <w:sz w:val="21"/>
          <w:szCs w:val="21"/>
        </w:rPr>
        <w:t>Microsoft Project</w:t>
      </w:r>
      <w:r w:rsidR="00F10F10" w:rsidRPr="00F10F10">
        <w:rPr>
          <w:rFonts w:ascii="Calibri" w:hAnsi="Calibri" w:cs="Calibri"/>
          <w:sz w:val="21"/>
          <w:szCs w:val="21"/>
        </w:rPr>
        <w:t xml:space="preserve">, Internet; </w:t>
      </w:r>
    </w:p>
    <w:p w14:paraId="1EA26200" w14:textId="51CB96F5" w:rsidR="008327C3" w:rsidRDefault="00F10F10" w:rsidP="00F90CC4">
      <w:pPr>
        <w:spacing w:after="120"/>
        <w:ind w:left="2160" w:right="-562"/>
        <w:rPr>
          <w:rFonts w:ascii="Calibri" w:hAnsi="Calibri" w:cs="Calibri"/>
          <w:sz w:val="21"/>
          <w:szCs w:val="21"/>
          <w:lang w:val="ga-IE"/>
        </w:rPr>
      </w:pPr>
      <w:r w:rsidRPr="00F10F10">
        <w:rPr>
          <w:rFonts w:ascii="Calibri" w:hAnsi="Calibri" w:cs="Calibri"/>
          <w:sz w:val="21"/>
          <w:szCs w:val="21"/>
        </w:rPr>
        <w:t xml:space="preserve">and special programs such as: </w:t>
      </w:r>
      <w:r w:rsidRPr="00F10F10">
        <w:rPr>
          <w:rFonts w:ascii="Calibri" w:hAnsi="Calibri" w:cs="Calibri"/>
          <w:b/>
          <w:bCs/>
          <w:sz w:val="21"/>
          <w:szCs w:val="21"/>
        </w:rPr>
        <w:t>AutoCAD</w:t>
      </w:r>
      <w:r w:rsidR="009C3BC2">
        <w:rPr>
          <w:rFonts w:ascii="Calibri" w:hAnsi="Calibri" w:cs="Calibri"/>
          <w:b/>
          <w:bCs/>
          <w:sz w:val="21"/>
          <w:szCs w:val="21"/>
        </w:rPr>
        <w:t>, Revit</w:t>
      </w:r>
      <w:r w:rsidR="009C3BC2">
        <w:rPr>
          <w:rFonts w:ascii="Calibri" w:hAnsi="Calibri" w:cs="Calibri"/>
          <w:sz w:val="21"/>
          <w:szCs w:val="21"/>
        </w:rPr>
        <w:t xml:space="preserve">, </w:t>
      </w:r>
      <w:r w:rsidR="009C3BC2" w:rsidRPr="009C3BC2">
        <w:rPr>
          <w:rFonts w:ascii="Calibri" w:hAnsi="Calibri" w:cs="Calibri"/>
          <w:b/>
          <w:bCs/>
          <w:sz w:val="21"/>
          <w:szCs w:val="21"/>
        </w:rPr>
        <w:t>Naviswork</w:t>
      </w:r>
      <w:r w:rsidR="00E371D0">
        <w:rPr>
          <w:rFonts w:ascii="Calibri" w:hAnsi="Calibri" w:cs="Calibri"/>
          <w:b/>
          <w:bCs/>
          <w:sz w:val="21"/>
          <w:szCs w:val="21"/>
        </w:rPr>
        <w:t>s</w:t>
      </w:r>
      <w:r w:rsidR="0022268A">
        <w:rPr>
          <w:rFonts w:ascii="Calibri" w:hAnsi="Calibri" w:cs="Calibri"/>
          <w:b/>
          <w:bCs/>
          <w:sz w:val="21"/>
          <w:szCs w:val="21"/>
        </w:rPr>
        <w:t xml:space="preserve">, </w:t>
      </w:r>
      <w:r w:rsidR="00F90CC4">
        <w:rPr>
          <w:rFonts w:ascii="Calibri" w:hAnsi="Calibri" w:cs="Calibri"/>
          <w:b/>
          <w:bCs/>
          <w:sz w:val="21"/>
          <w:szCs w:val="21"/>
        </w:rPr>
        <w:t>BIM Track,</w:t>
      </w:r>
      <w:r w:rsidR="009C3BC2">
        <w:rPr>
          <w:rFonts w:ascii="Calibri" w:hAnsi="Calibri" w:cs="Calibri"/>
          <w:sz w:val="21"/>
          <w:szCs w:val="21"/>
        </w:rPr>
        <w:t xml:space="preserve"> </w:t>
      </w:r>
      <w:r w:rsidR="00F90CC4">
        <w:rPr>
          <w:rFonts w:ascii="Calibri" w:hAnsi="Calibri" w:cs="Calibri"/>
          <w:b/>
          <w:bCs/>
          <w:sz w:val="21"/>
          <w:szCs w:val="21"/>
        </w:rPr>
        <w:t>Solibri and BIMcollab</w:t>
      </w:r>
      <w:r w:rsidR="00F90CC4">
        <w:rPr>
          <w:rFonts w:ascii="Calibri" w:hAnsi="Calibri" w:cs="Calibri"/>
          <w:sz w:val="21"/>
          <w:szCs w:val="21"/>
        </w:rPr>
        <w:t xml:space="preserve"> </w:t>
      </w:r>
      <w:r w:rsidR="009C3BC2">
        <w:rPr>
          <w:rFonts w:ascii="Calibri" w:hAnsi="Calibri" w:cs="Calibri"/>
          <w:sz w:val="21"/>
          <w:szCs w:val="21"/>
        </w:rPr>
        <w:t xml:space="preserve">– related to </w:t>
      </w:r>
      <w:r w:rsidR="009C3BC2" w:rsidRPr="009C3BC2">
        <w:rPr>
          <w:rFonts w:ascii="Calibri" w:hAnsi="Calibri" w:cs="Calibri"/>
          <w:b/>
          <w:bCs/>
          <w:sz w:val="21"/>
          <w:szCs w:val="21"/>
        </w:rPr>
        <w:t>BIM Coordinat</w:t>
      </w:r>
      <w:r w:rsidR="0022268A">
        <w:rPr>
          <w:rFonts w:ascii="Calibri" w:hAnsi="Calibri" w:cs="Calibri"/>
          <w:b/>
          <w:bCs/>
          <w:sz w:val="21"/>
          <w:szCs w:val="21"/>
        </w:rPr>
        <w:t xml:space="preserve">ion </w:t>
      </w:r>
      <w:r w:rsidR="0022268A" w:rsidRPr="0022268A">
        <w:rPr>
          <w:rFonts w:ascii="Calibri" w:hAnsi="Calibri" w:cs="Calibri"/>
          <w:sz w:val="21"/>
          <w:szCs w:val="21"/>
        </w:rPr>
        <w:t>tasks</w:t>
      </w:r>
      <w:r w:rsidR="009C3BC2">
        <w:rPr>
          <w:rFonts w:ascii="Calibri" w:hAnsi="Calibri" w:cs="Calibri"/>
          <w:sz w:val="21"/>
          <w:szCs w:val="21"/>
        </w:rPr>
        <w:t>.</w:t>
      </w:r>
    </w:p>
    <w:p w14:paraId="59978834" w14:textId="370454A6" w:rsidR="00B05DE3" w:rsidRDefault="008327C3" w:rsidP="00B05DE3">
      <w:pPr>
        <w:spacing w:after="120"/>
        <w:ind w:right="-557"/>
        <w:rPr>
          <w:rFonts w:ascii="Calibri" w:hAnsi="Calibri" w:cs="Calibri"/>
          <w:b/>
          <w:sz w:val="21"/>
          <w:szCs w:val="21"/>
          <w:lang w:val="ga-IE"/>
        </w:rPr>
      </w:pPr>
      <w:r w:rsidRPr="0095414D">
        <w:rPr>
          <w:rFonts w:ascii="Calibri" w:hAnsi="Calibri" w:cs="Calibri"/>
          <w:b/>
          <w:color w:val="00917D"/>
          <w:sz w:val="21"/>
          <w:szCs w:val="21"/>
          <w:lang w:val="ga-IE"/>
        </w:rPr>
        <w:t>Languages:</w:t>
      </w:r>
      <w:r w:rsidRPr="00CF2219">
        <w:rPr>
          <w:rFonts w:ascii="Calibri" w:hAnsi="Calibri" w:cs="Calibri"/>
          <w:b/>
          <w:sz w:val="21"/>
          <w:szCs w:val="21"/>
          <w:lang w:val="ga-IE"/>
        </w:rPr>
        <w:tab/>
      </w:r>
      <w:r w:rsidRPr="00CF2219">
        <w:rPr>
          <w:rFonts w:ascii="Calibri" w:hAnsi="Calibri" w:cs="Calibri"/>
          <w:b/>
          <w:sz w:val="21"/>
          <w:szCs w:val="21"/>
          <w:lang w:val="ga-IE"/>
        </w:rPr>
        <w:tab/>
      </w:r>
      <w:r w:rsidR="00F373AF">
        <w:rPr>
          <w:rFonts w:ascii="Calibri" w:hAnsi="Calibri" w:cs="Calibri"/>
          <w:b/>
          <w:sz w:val="21"/>
          <w:szCs w:val="21"/>
          <w:lang w:val="ga-IE"/>
        </w:rPr>
        <w:t>English</w:t>
      </w:r>
      <w:r w:rsidR="00175325">
        <w:rPr>
          <w:rFonts w:ascii="Calibri" w:hAnsi="Calibri" w:cs="Calibri"/>
          <w:b/>
          <w:sz w:val="21"/>
          <w:szCs w:val="21"/>
          <w:lang w:val="ga-IE"/>
        </w:rPr>
        <w:t xml:space="preserve"> (</w:t>
      </w:r>
      <w:r w:rsidR="00175325" w:rsidRPr="00175325">
        <w:rPr>
          <w:rFonts w:ascii="Calibri" w:hAnsi="Calibri" w:cs="Calibri"/>
          <w:b/>
          <w:sz w:val="21"/>
          <w:szCs w:val="21"/>
          <w:lang w:val="ga-IE"/>
        </w:rPr>
        <w:t>professional proficiency</w:t>
      </w:r>
      <w:r w:rsidR="00175325">
        <w:rPr>
          <w:rFonts w:ascii="Calibri" w:hAnsi="Calibri" w:cs="Calibri"/>
          <w:b/>
          <w:sz w:val="21"/>
          <w:szCs w:val="21"/>
          <w:lang w:val="ga-IE"/>
        </w:rPr>
        <w:t>)</w:t>
      </w:r>
      <w:r w:rsidR="00F373AF">
        <w:rPr>
          <w:rFonts w:ascii="Calibri" w:hAnsi="Calibri" w:cs="Calibri"/>
          <w:b/>
          <w:sz w:val="21"/>
          <w:szCs w:val="21"/>
          <w:lang w:val="ga-IE"/>
        </w:rPr>
        <w:t xml:space="preserve"> and Romanian (mother tongue)</w:t>
      </w:r>
      <w:r w:rsidR="00A221D8">
        <w:rPr>
          <w:rFonts w:ascii="Calibri" w:hAnsi="Calibri" w:cs="Calibri"/>
          <w:b/>
          <w:sz w:val="21"/>
          <w:szCs w:val="21"/>
          <w:lang w:val="ga-IE"/>
        </w:rPr>
        <w:t>.</w:t>
      </w:r>
    </w:p>
    <w:p w14:paraId="1398AB05" w14:textId="5C87AE1C" w:rsidR="00ED48F3" w:rsidRPr="00B05DE3" w:rsidRDefault="008327C3" w:rsidP="00B05DE3">
      <w:pPr>
        <w:spacing w:after="120"/>
        <w:ind w:right="-557"/>
        <w:rPr>
          <w:rFonts w:ascii="Calibri" w:hAnsi="Calibri" w:cs="Calibri"/>
          <w:b/>
          <w:sz w:val="21"/>
          <w:szCs w:val="21"/>
          <w:lang w:val="ga-IE"/>
        </w:rPr>
      </w:pPr>
      <w:r w:rsidRPr="0095414D">
        <w:rPr>
          <w:rFonts w:ascii="Calibri" w:hAnsi="Calibri" w:cs="Calibri"/>
          <w:b/>
          <w:color w:val="00917D"/>
          <w:sz w:val="21"/>
          <w:szCs w:val="21"/>
        </w:rPr>
        <w:t>References:</w:t>
      </w:r>
      <w:r w:rsidRPr="0095414D">
        <w:rPr>
          <w:rFonts w:ascii="Calibri" w:hAnsi="Calibri" w:cs="Calibri"/>
          <w:b/>
          <w:color w:val="00917D"/>
          <w:sz w:val="21"/>
          <w:szCs w:val="21"/>
        </w:rPr>
        <w:tab/>
      </w:r>
      <w:r w:rsidRPr="00D76AB2">
        <w:rPr>
          <w:rFonts w:ascii="Calibri" w:hAnsi="Calibri" w:cs="Calibri"/>
          <w:b/>
          <w:sz w:val="21"/>
          <w:szCs w:val="21"/>
        </w:rPr>
        <w:tab/>
      </w:r>
      <w:r w:rsidR="00D24D54">
        <w:rPr>
          <w:rFonts w:ascii="Calibri" w:hAnsi="Calibri" w:cs="Calibri"/>
          <w:sz w:val="21"/>
          <w:szCs w:val="21"/>
        </w:rPr>
        <w:t>Available on request.</w:t>
      </w:r>
    </w:p>
    <w:sectPr w:rsidR="00ED48F3" w:rsidRPr="00B05DE3" w:rsidSect="00E449D6">
      <w:footerReference w:type="default" r:id="rId11"/>
      <w:headerReference w:type="first" r:id="rId12"/>
      <w:footerReference w:type="first" r:id="rId13"/>
      <w:pgSz w:w="11906" w:h="16838"/>
      <w:pgMar w:top="1170" w:right="836" w:bottom="900" w:left="1152" w:header="720" w:footer="63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C9E8E1" w14:textId="77777777" w:rsidR="002C6D8B" w:rsidRDefault="002C6D8B" w:rsidP="00507A07">
      <w:r>
        <w:separator/>
      </w:r>
    </w:p>
  </w:endnote>
  <w:endnote w:type="continuationSeparator" w:id="0">
    <w:p w14:paraId="6B9819B3" w14:textId="77777777" w:rsidR="002C6D8B" w:rsidRDefault="002C6D8B" w:rsidP="00507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Noto Sans">
    <w:altName w:val="Times New Roman"/>
    <w:charset w:val="00"/>
    <w:family w:val="swiss"/>
    <w:pitch w:val="variable"/>
    <w:sig w:usb0="E00082FF"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851BC" w14:textId="2B6AB65D" w:rsidR="00C34A6E" w:rsidRPr="00E57C97" w:rsidRDefault="00C34A6E" w:rsidP="00C34A6E">
    <w:pPr>
      <w:tabs>
        <w:tab w:val="left" w:pos="1032"/>
      </w:tabs>
      <w:spacing w:before="120"/>
      <w:jc w:val="both"/>
      <w:rPr>
        <w:sz w:val="16"/>
        <w:szCs w:val="16"/>
      </w:rPr>
    </w:pPr>
    <w:r>
      <w:rPr>
        <w:sz w:val="16"/>
        <w:szCs w:val="16"/>
      </w:rPr>
      <w:t xml:space="preserve">Victor ILAȘ / </w:t>
    </w:r>
    <w:r>
      <w:rPr>
        <w:sz w:val="16"/>
        <w:szCs w:val="16"/>
        <w:lang w:val="ro-RO"/>
      </w:rPr>
      <w:t>mobile: +40761615429</w:t>
    </w:r>
    <w:r>
      <w:rPr>
        <w:sz w:val="16"/>
        <w:szCs w:val="16"/>
      </w:rPr>
      <w:t xml:space="preserve"> / email: </w:t>
    </w:r>
    <w:hyperlink r:id="rId1" w:history="1">
      <w:r w:rsidRPr="001E6AB1">
        <w:rPr>
          <w:rStyle w:val="Hyperlink"/>
          <w:sz w:val="16"/>
          <w:szCs w:val="16"/>
        </w:rPr>
        <w:t>ilasvictor@yahoo.co.uk</w:t>
      </w:r>
    </w:hyperlink>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A254FA">
      <w:rPr>
        <w:sz w:val="16"/>
        <w:szCs w:val="16"/>
      </w:rPr>
      <w:t xml:space="preserve">Page </w:t>
    </w:r>
    <w:r w:rsidRPr="00A254FA">
      <w:rPr>
        <w:b/>
        <w:bCs/>
        <w:sz w:val="16"/>
        <w:szCs w:val="16"/>
      </w:rPr>
      <w:fldChar w:fldCharType="begin"/>
    </w:r>
    <w:r w:rsidRPr="00A254FA">
      <w:rPr>
        <w:b/>
        <w:bCs/>
        <w:sz w:val="16"/>
        <w:szCs w:val="16"/>
      </w:rPr>
      <w:instrText xml:space="preserve"> PAGE  \* Arabic  \* MERGEFORMAT </w:instrText>
    </w:r>
    <w:r w:rsidRPr="00A254FA">
      <w:rPr>
        <w:b/>
        <w:bCs/>
        <w:sz w:val="16"/>
        <w:szCs w:val="16"/>
      </w:rPr>
      <w:fldChar w:fldCharType="separate"/>
    </w:r>
    <w:r>
      <w:rPr>
        <w:b/>
        <w:bCs/>
        <w:sz w:val="16"/>
        <w:szCs w:val="16"/>
      </w:rPr>
      <w:t>1</w:t>
    </w:r>
    <w:r w:rsidRPr="00A254FA">
      <w:rPr>
        <w:b/>
        <w:bCs/>
        <w:sz w:val="16"/>
        <w:szCs w:val="16"/>
      </w:rPr>
      <w:fldChar w:fldCharType="end"/>
    </w:r>
    <w:r w:rsidRPr="00A254FA">
      <w:rPr>
        <w:sz w:val="16"/>
        <w:szCs w:val="16"/>
      </w:rPr>
      <w:t xml:space="preserve"> of </w:t>
    </w:r>
    <w:r w:rsidRPr="00A254FA">
      <w:rPr>
        <w:b/>
        <w:bCs/>
        <w:sz w:val="16"/>
        <w:szCs w:val="16"/>
      </w:rPr>
      <w:fldChar w:fldCharType="begin"/>
    </w:r>
    <w:r w:rsidRPr="00A254FA">
      <w:rPr>
        <w:b/>
        <w:bCs/>
        <w:sz w:val="16"/>
        <w:szCs w:val="16"/>
      </w:rPr>
      <w:instrText xml:space="preserve"> NUMPAGES  \* Arabic  \* MERGEFORMAT </w:instrText>
    </w:r>
    <w:r w:rsidRPr="00A254FA">
      <w:rPr>
        <w:b/>
        <w:bCs/>
        <w:sz w:val="16"/>
        <w:szCs w:val="16"/>
      </w:rPr>
      <w:fldChar w:fldCharType="separate"/>
    </w:r>
    <w:r>
      <w:rPr>
        <w:b/>
        <w:bCs/>
        <w:sz w:val="16"/>
        <w:szCs w:val="16"/>
      </w:rPr>
      <w:t>13</w:t>
    </w:r>
    <w:r w:rsidRPr="00A254FA">
      <w:rPr>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7F25D" w14:textId="3E379B68" w:rsidR="00C34A6E" w:rsidRPr="00E57C97" w:rsidRDefault="00C34A6E" w:rsidP="00C34A6E">
    <w:pPr>
      <w:tabs>
        <w:tab w:val="left" w:pos="1032"/>
      </w:tabs>
      <w:spacing w:before="120"/>
      <w:jc w:val="both"/>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A254FA">
      <w:rPr>
        <w:sz w:val="16"/>
        <w:szCs w:val="16"/>
      </w:rPr>
      <w:t xml:space="preserve">Page </w:t>
    </w:r>
    <w:r w:rsidRPr="00A254FA">
      <w:rPr>
        <w:b/>
        <w:bCs/>
        <w:sz w:val="16"/>
        <w:szCs w:val="16"/>
      </w:rPr>
      <w:fldChar w:fldCharType="begin"/>
    </w:r>
    <w:r w:rsidRPr="00A254FA">
      <w:rPr>
        <w:b/>
        <w:bCs/>
        <w:sz w:val="16"/>
        <w:szCs w:val="16"/>
      </w:rPr>
      <w:instrText xml:space="preserve"> PAGE  \* Arabic  \* MERGEFORMAT </w:instrText>
    </w:r>
    <w:r w:rsidRPr="00A254FA">
      <w:rPr>
        <w:b/>
        <w:bCs/>
        <w:sz w:val="16"/>
        <w:szCs w:val="16"/>
      </w:rPr>
      <w:fldChar w:fldCharType="separate"/>
    </w:r>
    <w:r>
      <w:rPr>
        <w:b/>
        <w:bCs/>
        <w:sz w:val="16"/>
        <w:szCs w:val="16"/>
      </w:rPr>
      <w:t>2</w:t>
    </w:r>
    <w:r w:rsidRPr="00A254FA">
      <w:rPr>
        <w:b/>
        <w:bCs/>
        <w:sz w:val="16"/>
        <w:szCs w:val="16"/>
      </w:rPr>
      <w:fldChar w:fldCharType="end"/>
    </w:r>
    <w:r w:rsidRPr="00A254FA">
      <w:rPr>
        <w:sz w:val="16"/>
        <w:szCs w:val="16"/>
      </w:rPr>
      <w:t xml:space="preserve"> of </w:t>
    </w:r>
    <w:r w:rsidRPr="00A254FA">
      <w:rPr>
        <w:b/>
        <w:bCs/>
        <w:sz w:val="16"/>
        <w:szCs w:val="16"/>
      </w:rPr>
      <w:fldChar w:fldCharType="begin"/>
    </w:r>
    <w:r w:rsidRPr="00A254FA">
      <w:rPr>
        <w:b/>
        <w:bCs/>
        <w:sz w:val="16"/>
        <w:szCs w:val="16"/>
      </w:rPr>
      <w:instrText xml:space="preserve"> NUMPAGES  \* Arabic  \* MERGEFORMAT </w:instrText>
    </w:r>
    <w:r w:rsidRPr="00A254FA">
      <w:rPr>
        <w:b/>
        <w:bCs/>
        <w:sz w:val="16"/>
        <w:szCs w:val="16"/>
      </w:rPr>
      <w:fldChar w:fldCharType="separate"/>
    </w:r>
    <w:r>
      <w:rPr>
        <w:b/>
        <w:bCs/>
        <w:sz w:val="16"/>
        <w:szCs w:val="16"/>
      </w:rPr>
      <w:t>5</w:t>
    </w:r>
    <w:r w:rsidRPr="00A254FA">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8AB3CB" w14:textId="77777777" w:rsidR="002C6D8B" w:rsidRDefault="002C6D8B" w:rsidP="00507A07">
      <w:r>
        <w:separator/>
      </w:r>
    </w:p>
  </w:footnote>
  <w:footnote w:type="continuationSeparator" w:id="0">
    <w:p w14:paraId="0349BDA3" w14:textId="77777777" w:rsidR="002C6D8B" w:rsidRDefault="002C6D8B" w:rsidP="00507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CB0E6" w14:textId="77777777" w:rsidR="00C34A6E" w:rsidRDefault="00C34A6E" w:rsidP="00C34A6E">
    <w:pPr>
      <w:pStyle w:val="Header"/>
      <w:jc w:val="right"/>
    </w:pPr>
    <w:r w:rsidRPr="00C34A6E">
      <w:rPr>
        <w:lang w:val="en-US"/>
      </w:rPr>
      <w:t xml:space="preserve">Victor ILAȘ / </w:t>
    </w:r>
    <w:r>
      <w:rPr>
        <w:lang w:val="ro-RO"/>
      </w:rPr>
      <w:t>+40 761 615 429</w:t>
    </w:r>
    <w:r w:rsidRPr="00C34A6E">
      <w:rPr>
        <w:lang w:val="en-US"/>
      </w:rPr>
      <w:t xml:space="preserve"> / email: </w:t>
    </w:r>
    <w:hyperlink r:id="rId1" w:history="1">
      <w:r w:rsidRPr="00C34A6E">
        <w:rPr>
          <w:rStyle w:val="Hyperlink"/>
          <w:lang w:val="en-US"/>
        </w:rPr>
        <w:t>ilasvictor@yahoo.co.uk</w:t>
      </w:r>
    </w:hyperlink>
  </w:p>
  <w:p w14:paraId="09FC3C57" w14:textId="77777777" w:rsidR="00C34A6E" w:rsidRDefault="00C34A6E" w:rsidP="00C34A6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63411"/>
    <w:multiLevelType w:val="hybridMultilevel"/>
    <w:tmpl w:val="2D4079DA"/>
    <w:lvl w:ilvl="0" w:tplc="787CBA1C">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1A9614D"/>
    <w:multiLevelType w:val="hybridMultilevel"/>
    <w:tmpl w:val="31B8A56E"/>
    <w:lvl w:ilvl="0" w:tplc="787CBA1C">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7625E3A"/>
    <w:multiLevelType w:val="hybridMultilevel"/>
    <w:tmpl w:val="22C8AC00"/>
    <w:lvl w:ilvl="0" w:tplc="FF66B81A">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93206D3"/>
    <w:multiLevelType w:val="hybridMultilevel"/>
    <w:tmpl w:val="B220FC6E"/>
    <w:lvl w:ilvl="0" w:tplc="787CBA1C">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BA60EC7"/>
    <w:multiLevelType w:val="hybridMultilevel"/>
    <w:tmpl w:val="338E1F8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15:restartNumberingAfterBreak="0">
    <w:nsid w:val="117E3669"/>
    <w:multiLevelType w:val="hybridMultilevel"/>
    <w:tmpl w:val="2A766B36"/>
    <w:lvl w:ilvl="0" w:tplc="787CBA1C">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7D31FD9"/>
    <w:multiLevelType w:val="hybridMultilevel"/>
    <w:tmpl w:val="E62E1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48598A"/>
    <w:multiLevelType w:val="hybridMultilevel"/>
    <w:tmpl w:val="86282EA2"/>
    <w:lvl w:ilvl="0" w:tplc="08090001">
      <w:start w:val="1"/>
      <w:numFmt w:val="bullet"/>
      <w:lvlText w:val=""/>
      <w:lvlJc w:val="left"/>
      <w:pPr>
        <w:ind w:left="720" w:hanging="360"/>
      </w:pPr>
      <w:rPr>
        <w:rFonts w:ascii="Symbol" w:hAnsi="Symbol" w:hint="default"/>
        <w:color w:val="00917D"/>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2B4057E"/>
    <w:multiLevelType w:val="hybridMultilevel"/>
    <w:tmpl w:val="A1A849F2"/>
    <w:lvl w:ilvl="0" w:tplc="787CBA1C">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4476BF1"/>
    <w:multiLevelType w:val="hybridMultilevel"/>
    <w:tmpl w:val="25DA63E0"/>
    <w:lvl w:ilvl="0" w:tplc="787CBA1C">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47A19E5"/>
    <w:multiLevelType w:val="hybridMultilevel"/>
    <w:tmpl w:val="2612DA5C"/>
    <w:lvl w:ilvl="0" w:tplc="0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8586FEB"/>
    <w:multiLevelType w:val="hybridMultilevel"/>
    <w:tmpl w:val="96AE1388"/>
    <w:lvl w:ilvl="0" w:tplc="08090001">
      <w:start w:val="1"/>
      <w:numFmt w:val="bullet"/>
      <w:lvlText w:val=""/>
      <w:lvlJc w:val="left"/>
      <w:pPr>
        <w:ind w:left="720" w:hanging="360"/>
      </w:pPr>
      <w:rPr>
        <w:rFonts w:ascii="Symbol" w:hAnsi="Symbol" w:hint="default"/>
        <w:color w:val="00917D"/>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B12074C"/>
    <w:multiLevelType w:val="hybridMultilevel"/>
    <w:tmpl w:val="DE645A30"/>
    <w:lvl w:ilvl="0" w:tplc="787CBA1C">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626180D"/>
    <w:multiLevelType w:val="hybridMultilevel"/>
    <w:tmpl w:val="9AEA85EC"/>
    <w:lvl w:ilvl="0" w:tplc="08090001">
      <w:start w:val="1"/>
      <w:numFmt w:val="bullet"/>
      <w:lvlText w:val=""/>
      <w:lvlJc w:val="left"/>
      <w:pPr>
        <w:ind w:left="720" w:hanging="360"/>
      </w:pPr>
      <w:rPr>
        <w:rFonts w:ascii="Symbol" w:hAnsi="Symbol" w:hint="default"/>
        <w:color w:val="00917D"/>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2B50E2"/>
    <w:multiLevelType w:val="hybridMultilevel"/>
    <w:tmpl w:val="45AE816A"/>
    <w:lvl w:ilvl="0" w:tplc="787CBA1C">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7C00238"/>
    <w:multiLevelType w:val="hybridMultilevel"/>
    <w:tmpl w:val="233642A2"/>
    <w:lvl w:ilvl="0" w:tplc="08090001">
      <w:start w:val="1"/>
      <w:numFmt w:val="bullet"/>
      <w:lvlText w:val=""/>
      <w:lvlJc w:val="left"/>
      <w:pPr>
        <w:ind w:left="720" w:hanging="360"/>
      </w:pPr>
      <w:rPr>
        <w:rFonts w:ascii="Symbol" w:hAnsi="Symbol" w:hint="default"/>
        <w:color w:val="00917D"/>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9662F39"/>
    <w:multiLevelType w:val="hybridMultilevel"/>
    <w:tmpl w:val="B41C3F56"/>
    <w:lvl w:ilvl="0" w:tplc="787CBA1C">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2865B46"/>
    <w:multiLevelType w:val="hybridMultilevel"/>
    <w:tmpl w:val="A3F68AA0"/>
    <w:lvl w:ilvl="0" w:tplc="589E11F8">
      <w:start w:val="1"/>
      <w:numFmt w:val="bullet"/>
      <w:pStyle w:val="Bullet1"/>
      <w:lvlText w:val=""/>
      <w:lvlJc w:val="left"/>
      <w:pPr>
        <w:ind w:left="360" w:hanging="360"/>
      </w:pPr>
      <w:rPr>
        <w:rFonts w:ascii="Symbol" w:hAnsi="Symbol" w:hint="default"/>
        <w:b w:val="0"/>
        <w:i w:val="0"/>
        <w:color w:val="CE1141"/>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8" w15:restartNumberingAfterBreak="0">
    <w:nsid w:val="47EB52F4"/>
    <w:multiLevelType w:val="hybridMultilevel"/>
    <w:tmpl w:val="71DA1246"/>
    <w:lvl w:ilvl="0" w:tplc="08090001">
      <w:start w:val="1"/>
      <w:numFmt w:val="bullet"/>
      <w:lvlText w:val=""/>
      <w:lvlJc w:val="left"/>
      <w:pPr>
        <w:ind w:left="720" w:hanging="360"/>
      </w:pPr>
      <w:rPr>
        <w:rFonts w:ascii="Symbol" w:hAnsi="Symbol" w:hint="default"/>
        <w:color w:val="00917D"/>
      </w:rPr>
    </w:lvl>
    <w:lvl w:ilvl="1" w:tplc="18090003" w:tentative="1">
      <w:start w:val="1"/>
      <w:numFmt w:val="bullet"/>
      <w:lvlText w:val="o"/>
      <w:lvlJc w:val="left"/>
      <w:pPr>
        <w:ind w:left="1630" w:hanging="360"/>
      </w:pPr>
      <w:rPr>
        <w:rFonts w:ascii="Courier New" w:hAnsi="Courier New" w:cs="Courier New" w:hint="default"/>
      </w:rPr>
    </w:lvl>
    <w:lvl w:ilvl="2" w:tplc="18090005" w:tentative="1">
      <w:start w:val="1"/>
      <w:numFmt w:val="bullet"/>
      <w:lvlText w:val=""/>
      <w:lvlJc w:val="left"/>
      <w:pPr>
        <w:ind w:left="2350" w:hanging="360"/>
      </w:pPr>
      <w:rPr>
        <w:rFonts w:ascii="Wingdings" w:hAnsi="Wingdings" w:hint="default"/>
      </w:rPr>
    </w:lvl>
    <w:lvl w:ilvl="3" w:tplc="18090001" w:tentative="1">
      <w:start w:val="1"/>
      <w:numFmt w:val="bullet"/>
      <w:lvlText w:val=""/>
      <w:lvlJc w:val="left"/>
      <w:pPr>
        <w:ind w:left="3070" w:hanging="360"/>
      </w:pPr>
      <w:rPr>
        <w:rFonts w:ascii="Symbol" w:hAnsi="Symbol" w:hint="default"/>
      </w:rPr>
    </w:lvl>
    <w:lvl w:ilvl="4" w:tplc="18090003" w:tentative="1">
      <w:start w:val="1"/>
      <w:numFmt w:val="bullet"/>
      <w:lvlText w:val="o"/>
      <w:lvlJc w:val="left"/>
      <w:pPr>
        <w:ind w:left="3790" w:hanging="360"/>
      </w:pPr>
      <w:rPr>
        <w:rFonts w:ascii="Courier New" w:hAnsi="Courier New" w:cs="Courier New" w:hint="default"/>
      </w:rPr>
    </w:lvl>
    <w:lvl w:ilvl="5" w:tplc="18090005" w:tentative="1">
      <w:start w:val="1"/>
      <w:numFmt w:val="bullet"/>
      <w:lvlText w:val=""/>
      <w:lvlJc w:val="left"/>
      <w:pPr>
        <w:ind w:left="4510" w:hanging="360"/>
      </w:pPr>
      <w:rPr>
        <w:rFonts w:ascii="Wingdings" w:hAnsi="Wingdings" w:hint="default"/>
      </w:rPr>
    </w:lvl>
    <w:lvl w:ilvl="6" w:tplc="18090001" w:tentative="1">
      <w:start w:val="1"/>
      <w:numFmt w:val="bullet"/>
      <w:lvlText w:val=""/>
      <w:lvlJc w:val="left"/>
      <w:pPr>
        <w:ind w:left="5230" w:hanging="360"/>
      </w:pPr>
      <w:rPr>
        <w:rFonts w:ascii="Symbol" w:hAnsi="Symbol" w:hint="default"/>
      </w:rPr>
    </w:lvl>
    <w:lvl w:ilvl="7" w:tplc="18090003" w:tentative="1">
      <w:start w:val="1"/>
      <w:numFmt w:val="bullet"/>
      <w:lvlText w:val="o"/>
      <w:lvlJc w:val="left"/>
      <w:pPr>
        <w:ind w:left="5950" w:hanging="360"/>
      </w:pPr>
      <w:rPr>
        <w:rFonts w:ascii="Courier New" w:hAnsi="Courier New" w:cs="Courier New" w:hint="default"/>
      </w:rPr>
    </w:lvl>
    <w:lvl w:ilvl="8" w:tplc="18090005" w:tentative="1">
      <w:start w:val="1"/>
      <w:numFmt w:val="bullet"/>
      <w:lvlText w:val=""/>
      <w:lvlJc w:val="left"/>
      <w:pPr>
        <w:ind w:left="6670" w:hanging="360"/>
      </w:pPr>
      <w:rPr>
        <w:rFonts w:ascii="Wingdings" w:hAnsi="Wingdings" w:hint="default"/>
      </w:rPr>
    </w:lvl>
  </w:abstractNum>
  <w:abstractNum w:abstractNumId="19" w15:restartNumberingAfterBreak="0">
    <w:nsid w:val="48301C49"/>
    <w:multiLevelType w:val="hybridMultilevel"/>
    <w:tmpl w:val="A1EA1CBE"/>
    <w:lvl w:ilvl="0" w:tplc="08090001">
      <w:start w:val="1"/>
      <w:numFmt w:val="bullet"/>
      <w:lvlText w:val=""/>
      <w:lvlJc w:val="left"/>
      <w:pPr>
        <w:ind w:left="720" w:hanging="360"/>
      </w:pPr>
      <w:rPr>
        <w:rFonts w:ascii="Symbol" w:hAnsi="Symbol" w:hint="default"/>
        <w:color w:val="00917D"/>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AC35BA4"/>
    <w:multiLevelType w:val="hybridMultilevel"/>
    <w:tmpl w:val="F11C4DFC"/>
    <w:lvl w:ilvl="0" w:tplc="787CBA1C">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BBF1A6F"/>
    <w:multiLevelType w:val="hybridMultilevel"/>
    <w:tmpl w:val="229AC48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2" w15:restartNumberingAfterBreak="0">
    <w:nsid w:val="59E5673F"/>
    <w:multiLevelType w:val="hybridMultilevel"/>
    <w:tmpl w:val="64DEFCF8"/>
    <w:lvl w:ilvl="0" w:tplc="787CBA1C">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D8F7534"/>
    <w:multiLevelType w:val="hybridMultilevel"/>
    <w:tmpl w:val="5AD2C202"/>
    <w:lvl w:ilvl="0" w:tplc="787CBA1C">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5F5A59E6"/>
    <w:multiLevelType w:val="hybridMultilevel"/>
    <w:tmpl w:val="191CA9B0"/>
    <w:lvl w:ilvl="0" w:tplc="787CBA1C">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38E021B"/>
    <w:multiLevelType w:val="hybridMultilevel"/>
    <w:tmpl w:val="DD2C9840"/>
    <w:lvl w:ilvl="0" w:tplc="08090001">
      <w:start w:val="1"/>
      <w:numFmt w:val="bullet"/>
      <w:lvlText w:val=""/>
      <w:lvlJc w:val="left"/>
      <w:pPr>
        <w:ind w:left="890" w:hanging="360"/>
      </w:pPr>
      <w:rPr>
        <w:rFonts w:ascii="Symbol" w:hAnsi="Symbol" w:hint="default"/>
        <w:color w:val="00917D"/>
      </w:rPr>
    </w:lvl>
    <w:lvl w:ilvl="1" w:tplc="04090003" w:tentative="1">
      <w:start w:val="1"/>
      <w:numFmt w:val="bullet"/>
      <w:lvlText w:val="o"/>
      <w:lvlJc w:val="left"/>
      <w:pPr>
        <w:ind w:left="1610" w:hanging="360"/>
      </w:pPr>
      <w:rPr>
        <w:rFonts w:ascii="Courier New" w:hAnsi="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26" w15:restartNumberingAfterBreak="0">
    <w:nsid w:val="773F6B5C"/>
    <w:multiLevelType w:val="hybridMultilevel"/>
    <w:tmpl w:val="13E8F576"/>
    <w:lvl w:ilvl="0" w:tplc="787CBA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3876662">
    <w:abstractNumId w:val="18"/>
  </w:num>
  <w:num w:numId="2" w16cid:durableId="1575815376">
    <w:abstractNumId w:val="15"/>
  </w:num>
  <w:num w:numId="3" w16cid:durableId="505175001">
    <w:abstractNumId w:val="7"/>
  </w:num>
  <w:num w:numId="4" w16cid:durableId="1593974861">
    <w:abstractNumId w:val="3"/>
  </w:num>
  <w:num w:numId="5" w16cid:durableId="915283948">
    <w:abstractNumId w:val="12"/>
  </w:num>
  <w:num w:numId="6" w16cid:durableId="1588613062">
    <w:abstractNumId w:val="14"/>
  </w:num>
  <w:num w:numId="7" w16cid:durableId="315309249">
    <w:abstractNumId w:val="0"/>
  </w:num>
  <w:num w:numId="8" w16cid:durableId="1765415691">
    <w:abstractNumId w:val="22"/>
  </w:num>
  <w:num w:numId="9" w16cid:durableId="1524515765">
    <w:abstractNumId w:val="9"/>
  </w:num>
  <w:num w:numId="10" w16cid:durableId="1099255274">
    <w:abstractNumId w:val="17"/>
  </w:num>
  <w:num w:numId="11" w16cid:durableId="845285343">
    <w:abstractNumId w:val="21"/>
  </w:num>
  <w:num w:numId="12" w16cid:durableId="986937235">
    <w:abstractNumId w:val="4"/>
  </w:num>
  <w:num w:numId="13" w16cid:durableId="1632327235">
    <w:abstractNumId w:val="20"/>
  </w:num>
  <w:num w:numId="14" w16cid:durableId="1400832268">
    <w:abstractNumId w:val="16"/>
  </w:num>
  <w:num w:numId="15" w16cid:durableId="305553557">
    <w:abstractNumId w:val="8"/>
  </w:num>
  <w:num w:numId="16" w16cid:durableId="1794447477">
    <w:abstractNumId w:val="5"/>
  </w:num>
  <w:num w:numId="17" w16cid:durableId="519705044">
    <w:abstractNumId w:val="24"/>
  </w:num>
  <w:num w:numId="18" w16cid:durableId="990058271">
    <w:abstractNumId w:val="11"/>
  </w:num>
  <w:num w:numId="19" w16cid:durableId="1085029995">
    <w:abstractNumId w:val="19"/>
  </w:num>
  <w:num w:numId="20" w16cid:durableId="976111599">
    <w:abstractNumId w:val="1"/>
  </w:num>
  <w:num w:numId="21" w16cid:durableId="82921173">
    <w:abstractNumId w:val="2"/>
  </w:num>
  <w:num w:numId="22" w16cid:durableId="1165828488">
    <w:abstractNumId w:val="25"/>
  </w:num>
  <w:num w:numId="23" w16cid:durableId="870994088">
    <w:abstractNumId w:val="10"/>
  </w:num>
  <w:num w:numId="24" w16cid:durableId="1578705425">
    <w:abstractNumId w:val="13"/>
  </w:num>
  <w:num w:numId="25" w16cid:durableId="226036923">
    <w:abstractNumId w:val="6"/>
  </w:num>
  <w:num w:numId="26" w16cid:durableId="290018969">
    <w:abstractNumId w:val="26"/>
  </w:num>
  <w:num w:numId="27" w16cid:durableId="1169173218">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A07"/>
    <w:rsid w:val="00001D28"/>
    <w:rsid w:val="00011E38"/>
    <w:rsid w:val="00053561"/>
    <w:rsid w:val="000539DE"/>
    <w:rsid w:val="000572FF"/>
    <w:rsid w:val="00061716"/>
    <w:rsid w:val="00073186"/>
    <w:rsid w:val="00097694"/>
    <w:rsid w:val="000A17C7"/>
    <w:rsid w:val="000A5D68"/>
    <w:rsid w:val="000C4B23"/>
    <w:rsid w:val="000D6D37"/>
    <w:rsid w:val="00151FDC"/>
    <w:rsid w:val="0016300F"/>
    <w:rsid w:val="00172FF3"/>
    <w:rsid w:val="00175325"/>
    <w:rsid w:val="00175AB9"/>
    <w:rsid w:val="00176444"/>
    <w:rsid w:val="00177F27"/>
    <w:rsid w:val="001A2971"/>
    <w:rsid w:val="001B51B4"/>
    <w:rsid w:val="001C1646"/>
    <w:rsid w:val="001C3F8A"/>
    <w:rsid w:val="001F06CF"/>
    <w:rsid w:val="002019E4"/>
    <w:rsid w:val="002149A2"/>
    <w:rsid w:val="00214BB6"/>
    <w:rsid w:val="00216FEE"/>
    <w:rsid w:val="0022268A"/>
    <w:rsid w:val="00237FD9"/>
    <w:rsid w:val="00243870"/>
    <w:rsid w:val="0024474A"/>
    <w:rsid w:val="00245E34"/>
    <w:rsid w:val="0025419A"/>
    <w:rsid w:val="0025756B"/>
    <w:rsid w:val="002921C8"/>
    <w:rsid w:val="0029700C"/>
    <w:rsid w:val="002C6D8B"/>
    <w:rsid w:val="002D12D5"/>
    <w:rsid w:val="002D6475"/>
    <w:rsid w:val="002E63EB"/>
    <w:rsid w:val="00301738"/>
    <w:rsid w:val="00307BBE"/>
    <w:rsid w:val="003367BD"/>
    <w:rsid w:val="003410BD"/>
    <w:rsid w:val="00343D06"/>
    <w:rsid w:val="00346BD3"/>
    <w:rsid w:val="0037020F"/>
    <w:rsid w:val="003758C6"/>
    <w:rsid w:val="00375C7A"/>
    <w:rsid w:val="00391186"/>
    <w:rsid w:val="00395FB9"/>
    <w:rsid w:val="003A1F13"/>
    <w:rsid w:val="003C164D"/>
    <w:rsid w:val="003E6C60"/>
    <w:rsid w:val="00413BC5"/>
    <w:rsid w:val="004225DB"/>
    <w:rsid w:val="00423261"/>
    <w:rsid w:val="00423C29"/>
    <w:rsid w:val="004251E7"/>
    <w:rsid w:val="004456D4"/>
    <w:rsid w:val="004548CD"/>
    <w:rsid w:val="00455F01"/>
    <w:rsid w:val="00491396"/>
    <w:rsid w:val="004956DF"/>
    <w:rsid w:val="0049631E"/>
    <w:rsid w:val="004B0939"/>
    <w:rsid w:val="004E30E3"/>
    <w:rsid w:val="004E3CC8"/>
    <w:rsid w:val="00501B96"/>
    <w:rsid w:val="00507A07"/>
    <w:rsid w:val="0053319B"/>
    <w:rsid w:val="00541995"/>
    <w:rsid w:val="00544070"/>
    <w:rsid w:val="00550E59"/>
    <w:rsid w:val="0055564A"/>
    <w:rsid w:val="005631A9"/>
    <w:rsid w:val="00577E44"/>
    <w:rsid w:val="00580A6F"/>
    <w:rsid w:val="005930C9"/>
    <w:rsid w:val="005A7802"/>
    <w:rsid w:val="005C6BA1"/>
    <w:rsid w:val="005D535D"/>
    <w:rsid w:val="005E02AF"/>
    <w:rsid w:val="005E296C"/>
    <w:rsid w:val="005E31AB"/>
    <w:rsid w:val="005E6430"/>
    <w:rsid w:val="00603F57"/>
    <w:rsid w:val="00604EAF"/>
    <w:rsid w:val="00606647"/>
    <w:rsid w:val="00607168"/>
    <w:rsid w:val="00617D72"/>
    <w:rsid w:val="006203F5"/>
    <w:rsid w:val="0062299E"/>
    <w:rsid w:val="00624D42"/>
    <w:rsid w:val="00644162"/>
    <w:rsid w:val="006444EB"/>
    <w:rsid w:val="006532F3"/>
    <w:rsid w:val="0065740C"/>
    <w:rsid w:val="00664A1B"/>
    <w:rsid w:val="006670B7"/>
    <w:rsid w:val="00692345"/>
    <w:rsid w:val="006B1A89"/>
    <w:rsid w:val="006C67D5"/>
    <w:rsid w:val="006D5F33"/>
    <w:rsid w:val="006E22EF"/>
    <w:rsid w:val="006F5FBA"/>
    <w:rsid w:val="00705806"/>
    <w:rsid w:val="00712986"/>
    <w:rsid w:val="007416F8"/>
    <w:rsid w:val="00761200"/>
    <w:rsid w:val="00770A98"/>
    <w:rsid w:val="00772117"/>
    <w:rsid w:val="00776106"/>
    <w:rsid w:val="0078546C"/>
    <w:rsid w:val="00787840"/>
    <w:rsid w:val="007941B8"/>
    <w:rsid w:val="007A3AB5"/>
    <w:rsid w:val="007B0EC0"/>
    <w:rsid w:val="007B342A"/>
    <w:rsid w:val="007B3675"/>
    <w:rsid w:val="007C0AE3"/>
    <w:rsid w:val="007C7227"/>
    <w:rsid w:val="007D0201"/>
    <w:rsid w:val="007E1BB8"/>
    <w:rsid w:val="007F3075"/>
    <w:rsid w:val="00804D40"/>
    <w:rsid w:val="00805427"/>
    <w:rsid w:val="00806D93"/>
    <w:rsid w:val="008213E1"/>
    <w:rsid w:val="008327C3"/>
    <w:rsid w:val="008633B5"/>
    <w:rsid w:val="0086545E"/>
    <w:rsid w:val="00865683"/>
    <w:rsid w:val="0089248E"/>
    <w:rsid w:val="008B174F"/>
    <w:rsid w:val="008B31DD"/>
    <w:rsid w:val="008D6B70"/>
    <w:rsid w:val="008E7651"/>
    <w:rsid w:val="008E7D75"/>
    <w:rsid w:val="008F4C1D"/>
    <w:rsid w:val="008F526D"/>
    <w:rsid w:val="0091384D"/>
    <w:rsid w:val="00916D9B"/>
    <w:rsid w:val="0091740E"/>
    <w:rsid w:val="00927D23"/>
    <w:rsid w:val="00932A89"/>
    <w:rsid w:val="009412CC"/>
    <w:rsid w:val="00947707"/>
    <w:rsid w:val="00952400"/>
    <w:rsid w:val="00953D37"/>
    <w:rsid w:val="0095443D"/>
    <w:rsid w:val="0096289D"/>
    <w:rsid w:val="00975C99"/>
    <w:rsid w:val="009766C6"/>
    <w:rsid w:val="0098264B"/>
    <w:rsid w:val="00982CD1"/>
    <w:rsid w:val="0098555A"/>
    <w:rsid w:val="00995CA1"/>
    <w:rsid w:val="009975DA"/>
    <w:rsid w:val="009C3836"/>
    <w:rsid w:val="009C3BC2"/>
    <w:rsid w:val="009D232B"/>
    <w:rsid w:val="009D2835"/>
    <w:rsid w:val="009E7064"/>
    <w:rsid w:val="00A070DD"/>
    <w:rsid w:val="00A20631"/>
    <w:rsid w:val="00A221D8"/>
    <w:rsid w:val="00A7692C"/>
    <w:rsid w:val="00A871CC"/>
    <w:rsid w:val="00AA0783"/>
    <w:rsid w:val="00AC0851"/>
    <w:rsid w:val="00AC2C78"/>
    <w:rsid w:val="00AD16B6"/>
    <w:rsid w:val="00AF21E5"/>
    <w:rsid w:val="00B05DE3"/>
    <w:rsid w:val="00B166E4"/>
    <w:rsid w:val="00B17668"/>
    <w:rsid w:val="00B21470"/>
    <w:rsid w:val="00B400FE"/>
    <w:rsid w:val="00B634FA"/>
    <w:rsid w:val="00B736B6"/>
    <w:rsid w:val="00B7718D"/>
    <w:rsid w:val="00B86513"/>
    <w:rsid w:val="00B95EC8"/>
    <w:rsid w:val="00BB2CD4"/>
    <w:rsid w:val="00BD15D8"/>
    <w:rsid w:val="00BE1E40"/>
    <w:rsid w:val="00BF19D2"/>
    <w:rsid w:val="00BF6075"/>
    <w:rsid w:val="00C10D3C"/>
    <w:rsid w:val="00C13C96"/>
    <w:rsid w:val="00C2358F"/>
    <w:rsid w:val="00C33C15"/>
    <w:rsid w:val="00C34A6E"/>
    <w:rsid w:val="00C503BB"/>
    <w:rsid w:val="00C52D82"/>
    <w:rsid w:val="00C667F6"/>
    <w:rsid w:val="00C76C74"/>
    <w:rsid w:val="00C802CC"/>
    <w:rsid w:val="00C827C6"/>
    <w:rsid w:val="00C9541A"/>
    <w:rsid w:val="00CA1694"/>
    <w:rsid w:val="00CA694B"/>
    <w:rsid w:val="00CC2F38"/>
    <w:rsid w:val="00CC3A2B"/>
    <w:rsid w:val="00CD3821"/>
    <w:rsid w:val="00CD7621"/>
    <w:rsid w:val="00CE418F"/>
    <w:rsid w:val="00CE45BA"/>
    <w:rsid w:val="00D054C0"/>
    <w:rsid w:val="00D1286C"/>
    <w:rsid w:val="00D14B38"/>
    <w:rsid w:val="00D24D54"/>
    <w:rsid w:val="00D8109A"/>
    <w:rsid w:val="00D912ED"/>
    <w:rsid w:val="00D93CB0"/>
    <w:rsid w:val="00D97527"/>
    <w:rsid w:val="00DB1189"/>
    <w:rsid w:val="00DC6FA8"/>
    <w:rsid w:val="00DC7048"/>
    <w:rsid w:val="00DD4FF2"/>
    <w:rsid w:val="00DE48F6"/>
    <w:rsid w:val="00DF0775"/>
    <w:rsid w:val="00DF41AE"/>
    <w:rsid w:val="00DF471E"/>
    <w:rsid w:val="00E00968"/>
    <w:rsid w:val="00E14764"/>
    <w:rsid w:val="00E23660"/>
    <w:rsid w:val="00E3474D"/>
    <w:rsid w:val="00E36AE0"/>
    <w:rsid w:val="00E371D0"/>
    <w:rsid w:val="00E4039F"/>
    <w:rsid w:val="00E42639"/>
    <w:rsid w:val="00E449D6"/>
    <w:rsid w:val="00E451F9"/>
    <w:rsid w:val="00E51179"/>
    <w:rsid w:val="00E7358A"/>
    <w:rsid w:val="00E76289"/>
    <w:rsid w:val="00E779A0"/>
    <w:rsid w:val="00E9011E"/>
    <w:rsid w:val="00E919A6"/>
    <w:rsid w:val="00E96177"/>
    <w:rsid w:val="00ED48F3"/>
    <w:rsid w:val="00ED6E82"/>
    <w:rsid w:val="00EF6B08"/>
    <w:rsid w:val="00F04467"/>
    <w:rsid w:val="00F10F10"/>
    <w:rsid w:val="00F373AF"/>
    <w:rsid w:val="00F40AF9"/>
    <w:rsid w:val="00F44AE2"/>
    <w:rsid w:val="00F529C9"/>
    <w:rsid w:val="00F6386A"/>
    <w:rsid w:val="00F70AB0"/>
    <w:rsid w:val="00F726F8"/>
    <w:rsid w:val="00F90CC4"/>
    <w:rsid w:val="00F92446"/>
    <w:rsid w:val="00FA0826"/>
    <w:rsid w:val="00FA35A9"/>
    <w:rsid w:val="00FD0E42"/>
    <w:rsid w:val="00FD348D"/>
    <w:rsid w:val="00FD7EA6"/>
    <w:rsid w:val="00FE319C"/>
    <w:rsid w:val="00FE3E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15B295"/>
  <w14:defaultImageDpi w14:val="330"/>
  <w15:docId w15:val="{6A17A012-7905-4941-AF5D-17DC99741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48E"/>
    <w:rPr>
      <w:rFonts w:ascii="Times New Roman" w:eastAsia="Times New Roman" w:hAnsi="Times New Roman" w:cs="Times New Roman"/>
      <w:szCs w:val="20"/>
      <w:lang w:val="en-GB"/>
    </w:rPr>
  </w:style>
  <w:style w:type="paragraph" w:styleId="Heading1">
    <w:name w:val="heading 1"/>
    <w:basedOn w:val="Normal"/>
    <w:next w:val="Normal"/>
    <w:link w:val="Heading1Char"/>
    <w:uiPriority w:val="9"/>
    <w:qFormat/>
    <w:rsid w:val="00B634F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72FF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7A07"/>
    <w:pPr>
      <w:ind w:left="720"/>
      <w:contextualSpacing/>
    </w:pPr>
  </w:style>
  <w:style w:type="paragraph" w:styleId="Header">
    <w:name w:val="header"/>
    <w:basedOn w:val="Normal"/>
    <w:link w:val="HeaderChar"/>
    <w:uiPriority w:val="99"/>
    <w:unhideWhenUsed/>
    <w:rsid w:val="00507A07"/>
    <w:pPr>
      <w:tabs>
        <w:tab w:val="center" w:pos="4320"/>
        <w:tab w:val="right" w:pos="8640"/>
      </w:tabs>
    </w:pPr>
  </w:style>
  <w:style w:type="character" w:customStyle="1" w:styleId="HeaderChar">
    <w:name w:val="Header Char"/>
    <w:basedOn w:val="DefaultParagraphFont"/>
    <w:link w:val="Header"/>
    <w:uiPriority w:val="99"/>
    <w:rsid w:val="00507A07"/>
    <w:rPr>
      <w:rFonts w:ascii="Times New Roman" w:eastAsia="Times New Roman" w:hAnsi="Times New Roman" w:cs="Times New Roman"/>
      <w:szCs w:val="20"/>
      <w:lang w:val="en-GB"/>
    </w:rPr>
  </w:style>
  <w:style w:type="paragraph" w:styleId="Footer">
    <w:name w:val="footer"/>
    <w:basedOn w:val="Normal"/>
    <w:link w:val="FooterChar"/>
    <w:uiPriority w:val="99"/>
    <w:unhideWhenUsed/>
    <w:rsid w:val="00507A07"/>
    <w:pPr>
      <w:tabs>
        <w:tab w:val="center" w:pos="4320"/>
        <w:tab w:val="right" w:pos="8640"/>
      </w:tabs>
    </w:pPr>
  </w:style>
  <w:style w:type="character" w:customStyle="1" w:styleId="FooterChar">
    <w:name w:val="Footer Char"/>
    <w:basedOn w:val="DefaultParagraphFont"/>
    <w:link w:val="Footer"/>
    <w:uiPriority w:val="99"/>
    <w:rsid w:val="00507A07"/>
    <w:rPr>
      <w:rFonts w:ascii="Times New Roman" w:eastAsia="Times New Roman" w:hAnsi="Times New Roman" w:cs="Times New Roman"/>
      <w:szCs w:val="20"/>
      <w:lang w:val="en-GB"/>
    </w:rPr>
  </w:style>
  <w:style w:type="paragraph" w:styleId="BalloonText">
    <w:name w:val="Balloon Text"/>
    <w:basedOn w:val="Normal"/>
    <w:link w:val="BalloonTextChar"/>
    <w:uiPriority w:val="99"/>
    <w:semiHidden/>
    <w:unhideWhenUsed/>
    <w:rsid w:val="001B51B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B51B4"/>
    <w:rPr>
      <w:rFonts w:ascii="Lucida Grande" w:eastAsia="Times New Roman" w:hAnsi="Lucida Grande" w:cs="Lucida Grande"/>
      <w:sz w:val="18"/>
      <w:szCs w:val="18"/>
      <w:lang w:val="en-GB"/>
    </w:rPr>
  </w:style>
  <w:style w:type="paragraph" w:customStyle="1" w:styleId="titleparagraph">
    <w:name w:val="title paragraph"/>
    <w:basedOn w:val="Heading2"/>
    <w:next w:val="Normal"/>
    <w:link w:val="titleparagraphChar"/>
    <w:qFormat/>
    <w:rsid w:val="00172FF3"/>
    <w:pPr>
      <w:spacing w:before="200"/>
    </w:pPr>
    <w:rPr>
      <w:rFonts w:ascii="Noto Sans" w:eastAsia="MS Gothic" w:hAnsi="Noto Sans" w:cs="Times New Roman"/>
      <w:b/>
      <w:iCs/>
      <w:color w:val="3374AB"/>
      <w:szCs w:val="32"/>
      <w:lang w:eastAsia="en-GB"/>
    </w:rPr>
  </w:style>
  <w:style w:type="character" w:customStyle="1" w:styleId="titleparagraphChar">
    <w:name w:val="title paragraph Char"/>
    <w:link w:val="titleparagraph"/>
    <w:rsid w:val="00172FF3"/>
    <w:rPr>
      <w:rFonts w:ascii="Noto Sans" w:eastAsia="MS Gothic" w:hAnsi="Noto Sans" w:cs="Times New Roman"/>
      <w:b/>
      <w:iCs/>
      <w:color w:val="3374AB"/>
      <w:sz w:val="26"/>
      <w:szCs w:val="32"/>
      <w:lang w:val="en-GB" w:eastAsia="en-GB"/>
    </w:rPr>
  </w:style>
  <w:style w:type="character" w:customStyle="1" w:styleId="Heading2Char">
    <w:name w:val="Heading 2 Char"/>
    <w:basedOn w:val="DefaultParagraphFont"/>
    <w:link w:val="Heading2"/>
    <w:uiPriority w:val="9"/>
    <w:semiHidden/>
    <w:rsid w:val="00172FF3"/>
    <w:rPr>
      <w:rFonts w:asciiTheme="majorHAnsi" w:eastAsiaTheme="majorEastAsia" w:hAnsiTheme="majorHAnsi" w:cstheme="majorBidi"/>
      <w:color w:val="365F91" w:themeColor="accent1" w:themeShade="BF"/>
      <w:sz w:val="26"/>
      <w:szCs w:val="26"/>
      <w:lang w:val="en-GB"/>
    </w:rPr>
  </w:style>
  <w:style w:type="character" w:customStyle="1" w:styleId="Heading1Char">
    <w:name w:val="Heading 1 Char"/>
    <w:basedOn w:val="DefaultParagraphFont"/>
    <w:link w:val="Heading1"/>
    <w:uiPriority w:val="9"/>
    <w:rsid w:val="00B634FA"/>
    <w:rPr>
      <w:rFonts w:asciiTheme="majorHAnsi" w:eastAsiaTheme="majorEastAsia" w:hAnsiTheme="majorHAnsi" w:cstheme="majorBidi"/>
      <w:color w:val="365F91" w:themeColor="accent1" w:themeShade="BF"/>
      <w:sz w:val="32"/>
      <w:szCs w:val="32"/>
      <w:lang w:val="en-GB"/>
    </w:rPr>
  </w:style>
  <w:style w:type="paragraph" w:customStyle="1" w:styleId="Bullet1">
    <w:name w:val="Bullet 1"/>
    <w:qFormat/>
    <w:rsid w:val="00455F01"/>
    <w:pPr>
      <w:numPr>
        <w:numId w:val="10"/>
      </w:numPr>
      <w:spacing w:before="60" w:after="60"/>
      <w:ind w:left="357" w:hanging="357"/>
    </w:pPr>
    <w:rPr>
      <w:rFonts w:ascii="Arial" w:eastAsia="Times New Roman" w:hAnsi="Arial" w:cs="Times New Roman"/>
      <w:sz w:val="20"/>
      <w:lang w:val="en-IE" w:eastAsia="en-GB"/>
    </w:rPr>
  </w:style>
  <w:style w:type="character" w:styleId="Hyperlink">
    <w:name w:val="Hyperlink"/>
    <w:basedOn w:val="DefaultParagraphFont"/>
    <w:uiPriority w:val="99"/>
    <w:unhideWhenUsed/>
    <w:rsid w:val="00C34A6E"/>
    <w:rPr>
      <w:color w:val="0000FF" w:themeColor="hyperlink"/>
      <w:u w:val="single"/>
    </w:rPr>
  </w:style>
  <w:style w:type="character" w:styleId="UnresolvedMention">
    <w:name w:val="Unresolved Mention"/>
    <w:basedOn w:val="DefaultParagraphFont"/>
    <w:uiPriority w:val="99"/>
    <w:semiHidden/>
    <w:unhideWhenUsed/>
    <w:rsid w:val="00C34A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55944">
      <w:bodyDiv w:val="1"/>
      <w:marLeft w:val="0"/>
      <w:marRight w:val="0"/>
      <w:marTop w:val="0"/>
      <w:marBottom w:val="0"/>
      <w:divBdr>
        <w:top w:val="none" w:sz="0" w:space="0" w:color="auto"/>
        <w:left w:val="none" w:sz="0" w:space="0" w:color="auto"/>
        <w:bottom w:val="none" w:sz="0" w:space="0" w:color="auto"/>
        <w:right w:val="none" w:sz="0" w:space="0" w:color="auto"/>
      </w:divBdr>
    </w:div>
    <w:div w:id="553925886">
      <w:bodyDiv w:val="1"/>
      <w:marLeft w:val="0"/>
      <w:marRight w:val="0"/>
      <w:marTop w:val="0"/>
      <w:marBottom w:val="0"/>
      <w:divBdr>
        <w:top w:val="none" w:sz="0" w:space="0" w:color="auto"/>
        <w:left w:val="none" w:sz="0" w:space="0" w:color="auto"/>
        <w:bottom w:val="none" w:sz="0" w:space="0" w:color="auto"/>
        <w:right w:val="none" w:sz="0" w:space="0" w:color="auto"/>
      </w:divBdr>
    </w:div>
    <w:div w:id="578368367">
      <w:bodyDiv w:val="1"/>
      <w:marLeft w:val="0"/>
      <w:marRight w:val="0"/>
      <w:marTop w:val="0"/>
      <w:marBottom w:val="0"/>
      <w:divBdr>
        <w:top w:val="none" w:sz="0" w:space="0" w:color="auto"/>
        <w:left w:val="none" w:sz="0" w:space="0" w:color="auto"/>
        <w:bottom w:val="none" w:sz="0" w:space="0" w:color="auto"/>
        <w:right w:val="none" w:sz="0" w:space="0" w:color="auto"/>
      </w:divBdr>
    </w:div>
    <w:div w:id="582762838">
      <w:bodyDiv w:val="1"/>
      <w:marLeft w:val="0"/>
      <w:marRight w:val="0"/>
      <w:marTop w:val="0"/>
      <w:marBottom w:val="0"/>
      <w:divBdr>
        <w:top w:val="none" w:sz="0" w:space="0" w:color="auto"/>
        <w:left w:val="none" w:sz="0" w:space="0" w:color="auto"/>
        <w:bottom w:val="none" w:sz="0" w:space="0" w:color="auto"/>
        <w:right w:val="none" w:sz="0" w:space="0" w:color="auto"/>
      </w:divBdr>
    </w:div>
    <w:div w:id="785123489">
      <w:bodyDiv w:val="1"/>
      <w:marLeft w:val="0"/>
      <w:marRight w:val="0"/>
      <w:marTop w:val="0"/>
      <w:marBottom w:val="0"/>
      <w:divBdr>
        <w:top w:val="none" w:sz="0" w:space="0" w:color="auto"/>
        <w:left w:val="none" w:sz="0" w:space="0" w:color="auto"/>
        <w:bottom w:val="none" w:sz="0" w:space="0" w:color="auto"/>
        <w:right w:val="none" w:sz="0" w:space="0" w:color="auto"/>
      </w:divBdr>
    </w:div>
    <w:div w:id="1061637308">
      <w:bodyDiv w:val="1"/>
      <w:marLeft w:val="0"/>
      <w:marRight w:val="0"/>
      <w:marTop w:val="0"/>
      <w:marBottom w:val="0"/>
      <w:divBdr>
        <w:top w:val="none" w:sz="0" w:space="0" w:color="auto"/>
        <w:left w:val="none" w:sz="0" w:space="0" w:color="auto"/>
        <w:bottom w:val="none" w:sz="0" w:space="0" w:color="auto"/>
        <w:right w:val="none" w:sz="0" w:space="0" w:color="auto"/>
      </w:divBdr>
    </w:div>
    <w:div w:id="1077243777">
      <w:bodyDiv w:val="1"/>
      <w:marLeft w:val="0"/>
      <w:marRight w:val="0"/>
      <w:marTop w:val="0"/>
      <w:marBottom w:val="0"/>
      <w:divBdr>
        <w:top w:val="none" w:sz="0" w:space="0" w:color="auto"/>
        <w:left w:val="none" w:sz="0" w:space="0" w:color="auto"/>
        <w:bottom w:val="none" w:sz="0" w:space="0" w:color="auto"/>
        <w:right w:val="none" w:sz="0" w:space="0" w:color="auto"/>
      </w:divBdr>
    </w:div>
    <w:div w:id="1477799174">
      <w:bodyDiv w:val="1"/>
      <w:marLeft w:val="0"/>
      <w:marRight w:val="0"/>
      <w:marTop w:val="0"/>
      <w:marBottom w:val="0"/>
      <w:divBdr>
        <w:top w:val="none" w:sz="0" w:space="0" w:color="auto"/>
        <w:left w:val="none" w:sz="0" w:space="0" w:color="auto"/>
        <w:bottom w:val="none" w:sz="0" w:space="0" w:color="auto"/>
        <w:right w:val="none" w:sz="0" w:space="0" w:color="auto"/>
      </w:divBdr>
    </w:div>
    <w:div w:id="1526485478">
      <w:bodyDiv w:val="1"/>
      <w:marLeft w:val="0"/>
      <w:marRight w:val="0"/>
      <w:marTop w:val="0"/>
      <w:marBottom w:val="0"/>
      <w:divBdr>
        <w:top w:val="none" w:sz="0" w:space="0" w:color="auto"/>
        <w:left w:val="none" w:sz="0" w:space="0" w:color="auto"/>
        <w:bottom w:val="none" w:sz="0" w:space="0" w:color="auto"/>
        <w:right w:val="none" w:sz="0" w:space="0" w:color="auto"/>
      </w:divBdr>
    </w:div>
    <w:div w:id="1597865016">
      <w:bodyDiv w:val="1"/>
      <w:marLeft w:val="0"/>
      <w:marRight w:val="0"/>
      <w:marTop w:val="0"/>
      <w:marBottom w:val="0"/>
      <w:divBdr>
        <w:top w:val="none" w:sz="0" w:space="0" w:color="auto"/>
        <w:left w:val="none" w:sz="0" w:space="0" w:color="auto"/>
        <w:bottom w:val="none" w:sz="0" w:space="0" w:color="auto"/>
        <w:right w:val="none" w:sz="0" w:space="0" w:color="auto"/>
      </w:divBdr>
    </w:div>
    <w:div w:id="1646472846">
      <w:bodyDiv w:val="1"/>
      <w:marLeft w:val="0"/>
      <w:marRight w:val="0"/>
      <w:marTop w:val="0"/>
      <w:marBottom w:val="0"/>
      <w:divBdr>
        <w:top w:val="none" w:sz="0" w:space="0" w:color="auto"/>
        <w:left w:val="none" w:sz="0" w:space="0" w:color="auto"/>
        <w:bottom w:val="none" w:sz="0" w:space="0" w:color="auto"/>
        <w:right w:val="none" w:sz="0" w:space="0" w:color="auto"/>
      </w:divBdr>
    </w:div>
    <w:div w:id="1664821108">
      <w:bodyDiv w:val="1"/>
      <w:marLeft w:val="0"/>
      <w:marRight w:val="0"/>
      <w:marTop w:val="0"/>
      <w:marBottom w:val="0"/>
      <w:divBdr>
        <w:top w:val="none" w:sz="0" w:space="0" w:color="auto"/>
        <w:left w:val="none" w:sz="0" w:space="0" w:color="auto"/>
        <w:bottom w:val="none" w:sz="0" w:space="0" w:color="auto"/>
        <w:right w:val="none" w:sz="0" w:space="0" w:color="auto"/>
      </w:divBdr>
    </w:div>
    <w:div w:id="1675912267">
      <w:bodyDiv w:val="1"/>
      <w:marLeft w:val="0"/>
      <w:marRight w:val="0"/>
      <w:marTop w:val="0"/>
      <w:marBottom w:val="0"/>
      <w:divBdr>
        <w:top w:val="none" w:sz="0" w:space="0" w:color="auto"/>
        <w:left w:val="none" w:sz="0" w:space="0" w:color="auto"/>
        <w:bottom w:val="none" w:sz="0" w:space="0" w:color="auto"/>
        <w:right w:val="none" w:sz="0" w:space="0" w:color="auto"/>
      </w:divBdr>
    </w:div>
    <w:div w:id="1803300950">
      <w:bodyDiv w:val="1"/>
      <w:marLeft w:val="0"/>
      <w:marRight w:val="0"/>
      <w:marTop w:val="0"/>
      <w:marBottom w:val="0"/>
      <w:divBdr>
        <w:top w:val="none" w:sz="0" w:space="0" w:color="auto"/>
        <w:left w:val="none" w:sz="0" w:space="0" w:color="auto"/>
        <w:bottom w:val="none" w:sz="0" w:space="0" w:color="auto"/>
        <w:right w:val="none" w:sz="0" w:space="0" w:color="auto"/>
      </w:divBdr>
    </w:div>
    <w:div w:id="1839299822">
      <w:bodyDiv w:val="1"/>
      <w:marLeft w:val="0"/>
      <w:marRight w:val="0"/>
      <w:marTop w:val="0"/>
      <w:marBottom w:val="0"/>
      <w:divBdr>
        <w:top w:val="none" w:sz="0" w:space="0" w:color="auto"/>
        <w:left w:val="none" w:sz="0" w:space="0" w:color="auto"/>
        <w:bottom w:val="none" w:sz="0" w:space="0" w:color="auto"/>
        <w:right w:val="none" w:sz="0" w:space="0" w:color="auto"/>
      </w:divBdr>
    </w:div>
    <w:div w:id="18790009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lasvictor@yahoo.co.u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mailto:ilasvictor@yahoo.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C07F5D3EE241428F4615F7CD3E30BB" ma:contentTypeVersion="16" ma:contentTypeDescription="Create a new document." ma:contentTypeScope="" ma:versionID="d1b9310d29cc0a0dc63301272335d352">
  <xsd:schema xmlns:xsd="http://www.w3.org/2001/XMLSchema" xmlns:xs="http://www.w3.org/2001/XMLSchema" xmlns:p="http://schemas.microsoft.com/office/2006/metadata/properties" xmlns:ns2="bb67fc3e-5fbf-48b3-a702-6f78c90f8c9d" xmlns:ns3="4ca6b7b0-672c-4056-a7d3-9ddec876ac2a" targetNamespace="http://schemas.microsoft.com/office/2006/metadata/properties" ma:root="true" ma:fieldsID="cc8066644453eb2a63f9426d5cd886aa" ns2:_="" ns3:_="">
    <xsd:import namespace="bb67fc3e-5fbf-48b3-a702-6f78c90f8c9d"/>
    <xsd:import namespace="4ca6b7b0-672c-4056-a7d3-9ddec876ac2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67fc3e-5fbf-48b3-a702-6f78c90f8c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ec2692e-dc6d-4f17-a072-e41e017f7a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a6b7b0-672c-4056-a7d3-9ddec876ac2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2f96ed5-1f79-45c1-a773-e1070f792c91}" ma:internalName="TaxCatchAll" ma:showField="CatchAllData" ma:web="4ca6b7b0-672c-4056-a7d3-9ddec876ac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b67fc3e-5fbf-48b3-a702-6f78c90f8c9d">
      <Terms xmlns="http://schemas.microsoft.com/office/infopath/2007/PartnerControls"/>
    </lcf76f155ced4ddcb4097134ff3c332f>
    <TaxCatchAll xmlns="4ca6b7b0-672c-4056-a7d3-9ddec876ac2a"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AFC25A-3F7D-4801-B042-83D2AFAC9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67fc3e-5fbf-48b3-a702-6f78c90f8c9d"/>
    <ds:schemaRef ds:uri="4ca6b7b0-672c-4056-a7d3-9ddec876ac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3536A5-81CE-466A-98A8-F565E44E85CE}">
  <ds:schemaRefs>
    <ds:schemaRef ds:uri="http://schemas.microsoft.com/office/2006/metadata/properties"/>
    <ds:schemaRef ds:uri="http://schemas.microsoft.com/office/infopath/2007/PartnerControls"/>
    <ds:schemaRef ds:uri="bb67fc3e-5fbf-48b3-a702-6f78c90f8c9d"/>
    <ds:schemaRef ds:uri="4ca6b7b0-672c-4056-a7d3-9ddec876ac2a"/>
  </ds:schemaRefs>
</ds:datastoreItem>
</file>

<file path=customXml/itemProps3.xml><?xml version="1.0" encoding="utf-8"?>
<ds:datastoreItem xmlns:ds="http://schemas.openxmlformats.org/officeDocument/2006/customXml" ds:itemID="{20B50F1E-BF2C-4ADB-B62E-BA1DE9870747}">
  <ds:schemaRefs>
    <ds:schemaRef ds:uri="http://schemas.openxmlformats.org/officeDocument/2006/bibliography"/>
  </ds:schemaRefs>
</ds:datastoreItem>
</file>

<file path=customXml/itemProps4.xml><?xml version="1.0" encoding="utf-8"?>
<ds:datastoreItem xmlns:ds="http://schemas.openxmlformats.org/officeDocument/2006/customXml" ds:itemID="{F6865D48-0ADA-4E03-867A-FAB581E46C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753</TotalTime>
  <Pages>5</Pages>
  <Words>2940</Words>
  <Characters>16760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Cian</dc:creator>
  <cp:keywords/>
  <dc:description/>
  <cp:lastModifiedBy>Victor ILAS</cp:lastModifiedBy>
  <cp:revision>24</cp:revision>
  <cp:lastPrinted>2018-11-01T11:42:00Z</cp:lastPrinted>
  <dcterms:created xsi:type="dcterms:W3CDTF">2024-05-09T16:04:00Z</dcterms:created>
  <dcterms:modified xsi:type="dcterms:W3CDTF">2024-07-10T10:35:00Z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0x010100BDC07F5D3EE241428F4615F7CD3E30BB</vt:lpwstr>
  </property>
  <property fmtid="{D5CDD505-2E9C-101B-9397-08002B2CF9AE}" pid="3" name="MediaServiceImageTags">
    <vt:lpwstr/>
  </property>
</Properties>
</file>